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249" w:rsidRDefault="000F5249" w:rsidP="00ED70F2">
      <w:pPr>
        <w:rPr>
          <w:b/>
          <w:color w:val="2E74B5" w:themeColor="accent1" w:themeShade="BF"/>
          <w:sz w:val="52"/>
          <w:szCs w:val="28"/>
        </w:rPr>
      </w:pPr>
    </w:p>
    <w:p w:rsidR="000F5249" w:rsidRDefault="000F5249" w:rsidP="00ED70F2">
      <w:pPr>
        <w:rPr>
          <w:b/>
          <w:color w:val="2E74B5" w:themeColor="accent1" w:themeShade="BF"/>
          <w:sz w:val="36"/>
          <w:szCs w:val="28"/>
        </w:rPr>
      </w:pPr>
      <w:r w:rsidRPr="000F5249">
        <w:rPr>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4.35pt;margin-top:0;width:187.2pt;height:66.05pt;z-index:-251657216;mso-position-horizontal-relative:text;mso-position-vertical-relative:text;mso-width-relative:page;mso-height-relative:page" wrapcoords="3186 153 864 2451 54 5055 -54 7506 54 9957 756 12409 540 15626 486 17311 918 19762 918 20068 1728 21447 1890 21447 6426 21447 12096 21447 20142 20528 20196 18843 19872 17923 19332 17311 20196 17311 19872 15779 7722 14860 14796 14860 17496 14247 17496 12409 17982 10111 17982 9957 16794 7506 16902 3523 16470 3370 7506 2451 5130 153 3186 153">
            <v:imagedata r:id="rId6" o:title="brain-injury-logo"/>
            <w10:wrap type="tight"/>
          </v:shape>
        </w:pict>
      </w:r>
      <w:r w:rsidR="009D1748" w:rsidRPr="000F5249">
        <w:rPr>
          <w:b/>
          <w:color w:val="2E74B5" w:themeColor="accent1" w:themeShade="BF"/>
          <w:sz w:val="52"/>
          <w:szCs w:val="28"/>
        </w:rPr>
        <w:t xml:space="preserve">Arts for Enterprise </w:t>
      </w:r>
    </w:p>
    <w:p w:rsidR="00563315" w:rsidRPr="000F5249" w:rsidRDefault="00ED70F2" w:rsidP="00ED70F2">
      <w:pPr>
        <w:rPr>
          <w:b/>
          <w:color w:val="92D050"/>
          <w:sz w:val="36"/>
          <w:szCs w:val="28"/>
        </w:rPr>
      </w:pPr>
      <w:r w:rsidRPr="000F5249">
        <w:rPr>
          <w:b/>
          <w:color w:val="92D050"/>
          <w:sz w:val="36"/>
          <w:szCs w:val="28"/>
        </w:rPr>
        <w:t>Programme Structure</w:t>
      </w:r>
    </w:p>
    <w:p w:rsidR="000F5249" w:rsidRPr="000F5249" w:rsidRDefault="000F5249" w:rsidP="00ED70F2">
      <w:pPr>
        <w:rPr>
          <w:b/>
          <w:color w:val="2E74B5" w:themeColor="accent1" w:themeShade="BF"/>
          <w:sz w:val="36"/>
          <w:szCs w:val="28"/>
        </w:rPr>
      </w:pPr>
    </w:p>
    <w:p w:rsidR="00563315" w:rsidRPr="000F5249" w:rsidRDefault="00563315" w:rsidP="00ED70F2">
      <w:pPr>
        <w:rPr>
          <w:color w:val="000000" w:themeColor="text1"/>
          <w:sz w:val="28"/>
          <w:szCs w:val="28"/>
        </w:rPr>
      </w:pPr>
      <w:r w:rsidRPr="000F5249">
        <w:rPr>
          <w:color w:val="000000" w:themeColor="text1"/>
          <w:sz w:val="28"/>
          <w:szCs w:val="28"/>
        </w:rPr>
        <w:t xml:space="preserve">The Arts for Enterprise programme has been designed to give participants the tools and support needed to shape this flexible programme. It is envisaged to allow participants to take responsibility and control over their own enterprise and support them to follow it from initial idea to final outcome. While art is being used as a vehicle for learning but the term is being used loosely to mean the handmade creation of a product, whatever the group decide that product to be. </w:t>
      </w:r>
    </w:p>
    <w:p w:rsidR="00563315" w:rsidRPr="000F5249" w:rsidRDefault="000A6F20" w:rsidP="00ED70F2">
      <w:pPr>
        <w:rPr>
          <w:color w:val="000000" w:themeColor="text1"/>
          <w:sz w:val="28"/>
          <w:szCs w:val="28"/>
        </w:rPr>
      </w:pPr>
      <w:r>
        <w:rPr>
          <w:b/>
          <w:noProof/>
          <w:color w:val="0070C0"/>
          <w:sz w:val="32"/>
          <w:szCs w:val="28"/>
          <w:lang w:eastAsia="en-GB"/>
        </w:rPr>
        <w:drawing>
          <wp:anchor distT="0" distB="0" distL="114300" distR="114300" simplePos="0" relativeHeight="251660288" behindDoc="1" locked="0" layoutInCell="1" allowOverlap="1">
            <wp:simplePos x="0" y="0"/>
            <wp:positionH relativeFrom="page">
              <wp:align>left</wp:align>
            </wp:positionH>
            <wp:positionV relativeFrom="paragraph">
              <wp:posOffset>793457</wp:posOffset>
            </wp:positionV>
            <wp:extent cx="8623251" cy="4683760"/>
            <wp:effectExtent l="0" t="0" r="0" b="40640"/>
            <wp:wrapTight wrapText="bothSides">
              <wp:wrapPolygon edited="0">
                <wp:start x="5249" y="10191"/>
                <wp:lineTo x="3722" y="11772"/>
                <wp:lineTo x="3674" y="14584"/>
                <wp:lineTo x="2720" y="15989"/>
                <wp:lineTo x="2195" y="16516"/>
                <wp:lineTo x="2100" y="16692"/>
                <wp:lineTo x="2100" y="19503"/>
                <wp:lineTo x="2291" y="21260"/>
                <wp:lineTo x="4486" y="21612"/>
                <wp:lineTo x="13553" y="21700"/>
                <wp:lineTo x="13791" y="21700"/>
                <wp:lineTo x="15462" y="20206"/>
                <wp:lineTo x="15509" y="17395"/>
                <wp:lineTo x="16416" y="15989"/>
                <wp:lineTo x="16702" y="15989"/>
                <wp:lineTo x="16941" y="15286"/>
                <wp:lineTo x="16845" y="12124"/>
                <wp:lineTo x="16464" y="11772"/>
                <wp:lineTo x="16559" y="10894"/>
                <wp:lineTo x="15080" y="10718"/>
                <wp:lineTo x="5536" y="10191"/>
                <wp:lineTo x="5249" y="10191"/>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563315" w:rsidRPr="000F5249">
        <w:rPr>
          <w:color w:val="000000" w:themeColor="text1"/>
          <w:sz w:val="28"/>
          <w:szCs w:val="28"/>
        </w:rPr>
        <w:t xml:space="preserve">The course is structured into modules that each focus on various elements of the creation and enterprise process. This programme is designed for anyone with an Acquired Brain Injury who has a desire to further their role in community life, whether that be through work, volunteering, self-employment or education. The programme is intended to build confidence and offer support, it will feature individual and group goal setting with mentoring and input from guest speakers and business professionals.  </w:t>
      </w:r>
    </w:p>
    <w:p w:rsidR="00ED70F2" w:rsidRPr="000F5249" w:rsidRDefault="00563315">
      <w:pPr>
        <w:rPr>
          <w:color w:val="000000" w:themeColor="text1"/>
          <w:sz w:val="28"/>
          <w:szCs w:val="28"/>
        </w:rPr>
      </w:pPr>
      <w:r w:rsidRPr="000F5249">
        <w:rPr>
          <w:color w:val="000000" w:themeColor="text1"/>
          <w:sz w:val="28"/>
          <w:szCs w:val="28"/>
        </w:rPr>
        <w:t>The Arts for Enterprise Programme will take place in Belfast City Centre locations and will be facilitated by Brain Injury Matters staff with thanks to the support from Santander.</w:t>
      </w:r>
      <w:r w:rsidR="000F5249">
        <w:rPr>
          <w:color w:val="000000" w:themeColor="text1"/>
          <w:sz w:val="28"/>
          <w:szCs w:val="28"/>
        </w:rPr>
        <w:t xml:space="preserve"> The time commitment expected is 3 hours on a Monday</w:t>
      </w:r>
      <w:r w:rsidR="00397EC8">
        <w:rPr>
          <w:color w:val="000000" w:themeColor="text1"/>
          <w:sz w:val="28"/>
          <w:szCs w:val="28"/>
        </w:rPr>
        <w:t xml:space="preserve"> for 22 weeks</w:t>
      </w:r>
      <w:r w:rsidR="000F5249">
        <w:rPr>
          <w:color w:val="000000" w:themeColor="text1"/>
          <w:sz w:val="28"/>
          <w:szCs w:val="28"/>
        </w:rPr>
        <w:t>.</w:t>
      </w:r>
      <w:r w:rsidRPr="000F5249">
        <w:rPr>
          <w:color w:val="000000" w:themeColor="text1"/>
          <w:sz w:val="28"/>
          <w:szCs w:val="28"/>
        </w:rPr>
        <w:t xml:space="preserve"> </w:t>
      </w:r>
      <w:proofErr w:type="spellStart"/>
      <w:r w:rsidRPr="000F5249">
        <w:rPr>
          <w:color w:val="000000" w:themeColor="text1"/>
          <w:sz w:val="28"/>
          <w:szCs w:val="28"/>
        </w:rPr>
        <w:t>A</w:t>
      </w:r>
      <w:proofErr w:type="spellEnd"/>
      <w:r w:rsidRPr="000F5249">
        <w:rPr>
          <w:color w:val="000000" w:themeColor="text1"/>
          <w:sz w:val="28"/>
          <w:szCs w:val="28"/>
        </w:rPr>
        <w:t xml:space="preserve"> cost of £20 per person will apply as a contribution to the material costs of the programme. </w:t>
      </w:r>
    </w:p>
    <w:p w:rsidR="00563315" w:rsidRDefault="00563315">
      <w:pPr>
        <w:rPr>
          <w:sz w:val="24"/>
          <w:szCs w:val="28"/>
        </w:rPr>
      </w:pPr>
    </w:p>
    <w:p w:rsidR="000F5249" w:rsidRDefault="000F5249">
      <w:pPr>
        <w:rPr>
          <w:b/>
          <w:color w:val="0070C0"/>
          <w:sz w:val="32"/>
          <w:szCs w:val="28"/>
        </w:rPr>
      </w:pPr>
    </w:p>
    <w:p w:rsidR="000F5249" w:rsidRDefault="000F5249">
      <w:pPr>
        <w:rPr>
          <w:b/>
          <w:color w:val="0070C0"/>
          <w:sz w:val="32"/>
          <w:szCs w:val="28"/>
        </w:rPr>
      </w:pPr>
    </w:p>
    <w:p w:rsidR="000F5249" w:rsidRDefault="000F5249">
      <w:pPr>
        <w:rPr>
          <w:b/>
          <w:color w:val="0070C0"/>
          <w:sz w:val="32"/>
          <w:szCs w:val="28"/>
        </w:rPr>
      </w:pPr>
    </w:p>
    <w:p w:rsidR="000F5249" w:rsidRDefault="000F5249">
      <w:pPr>
        <w:rPr>
          <w:b/>
          <w:color w:val="0070C0"/>
          <w:sz w:val="32"/>
          <w:szCs w:val="28"/>
        </w:rPr>
      </w:pPr>
    </w:p>
    <w:p w:rsidR="000F5249" w:rsidRDefault="000F5249">
      <w:pPr>
        <w:rPr>
          <w:b/>
          <w:color w:val="0070C0"/>
          <w:sz w:val="32"/>
          <w:szCs w:val="28"/>
        </w:rPr>
      </w:pPr>
    </w:p>
    <w:p w:rsidR="000F5249" w:rsidRDefault="000F5249">
      <w:pPr>
        <w:rPr>
          <w:b/>
          <w:color w:val="0070C0"/>
          <w:sz w:val="32"/>
          <w:szCs w:val="28"/>
        </w:rPr>
      </w:pPr>
    </w:p>
    <w:p w:rsidR="000F5249" w:rsidRDefault="000F5249">
      <w:pPr>
        <w:rPr>
          <w:b/>
          <w:color w:val="0070C0"/>
          <w:sz w:val="32"/>
          <w:szCs w:val="28"/>
        </w:rPr>
      </w:pPr>
    </w:p>
    <w:p w:rsidR="000F5249" w:rsidRDefault="000F5249">
      <w:pPr>
        <w:rPr>
          <w:b/>
          <w:color w:val="0070C0"/>
          <w:sz w:val="32"/>
          <w:szCs w:val="28"/>
        </w:rPr>
      </w:pPr>
    </w:p>
    <w:p w:rsidR="00B96366" w:rsidRPr="005D5FF6" w:rsidRDefault="00B96366">
      <w:pPr>
        <w:rPr>
          <w:b/>
          <w:color w:val="5B9BD5" w:themeColor="accent1"/>
          <w:sz w:val="28"/>
        </w:rPr>
      </w:pPr>
      <w:r w:rsidRPr="005D5FF6">
        <w:rPr>
          <w:b/>
          <w:color w:val="5B9BD5" w:themeColor="accent1"/>
          <w:sz w:val="28"/>
        </w:rPr>
        <w:t>Module 1</w:t>
      </w:r>
      <w:r w:rsidR="00A33D75" w:rsidRPr="005D5FF6">
        <w:rPr>
          <w:b/>
          <w:color w:val="5B9BD5" w:themeColor="accent1"/>
          <w:sz w:val="28"/>
        </w:rPr>
        <w:t>- Introduction to Arts for Enterprise</w:t>
      </w:r>
      <w:r w:rsidR="000F5249" w:rsidRPr="005D5FF6">
        <w:rPr>
          <w:b/>
          <w:color w:val="5B9BD5" w:themeColor="accent1"/>
          <w:sz w:val="28"/>
        </w:rPr>
        <w:t xml:space="preserve"> </w:t>
      </w:r>
    </w:p>
    <w:p w:rsidR="00ED70F2" w:rsidRPr="000F5249" w:rsidRDefault="00ED70F2">
      <w:pPr>
        <w:rPr>
          <w:i/>
          <w:sz w:val="24"/>
        </w:rPr>
      </w:pPr>
      <w:r w:rsidRPr="000F5249">
        <w:rPr>
          <w:i/>
          <w:sz w:val="24"/>
        </w:rPr>
        <w:t>July-August (starting 17/07/2017)</w:t>
      </w:r>
      <w:r w:rsidR="00563315" w:rsidRPr="000F5249">
        <w:rPr>
          <w:i/>
          <w:sz w:val="24"/>
        </w:rPr>
        <w:t>* timeline is suggestive and liable to change.</w:t>
      </w:r>
    </w:p>
    <w:tbl>
      <w:tblPr>
        <w:tblStyle w:val="GridTable4-Accent6"/>
        <w:tblW w:w="0" w:type="auto"/>
        <w:tblLook w:val="04A0" w:firstRow="1" w:lastRow="0" w:firstColumn="1" w:lastColumn="0" w:noHBand="0" w:noVBand="1"/>
      </w:tblPr>
      <w:tblGrid>
        <w:gridCol w:w="1129"/>
        <w:gridCol w:w="2127"/>
        <w:gridCol w:w="5760"/>
      </w:tblGrid>
      <w:tr w:rsidR="000A6F20" w:rsidRPr="000F5249" w:rsidTr="005D5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18DD09"/>
          </w:tcPr>
          <w:p w:rsidR="009D1748" w:rsidRPr="005D5FF6" w:rsidRDefault="009D1748">
            <w:pPr>
              <w:rPr>
                <w:b w:val="0"/>
                <w:sz w:val="28"/>
              </w:rPr>
            </w:pPr>
            <w:r w:rsidRPr="005D5FF6">
              <w:rPr>
                <w:sz w:val="28"/>
              </w:rPr>
              <w:t>Week</w:t>
            </w:r>
          </w:p>
        </w:tc>
        <w:tc>
          <w:tcPr>
            <w:tcW w:w="2127" w:type="dxa"/>
            <w:shd w:val="clear" w:color="auto" w:fill="18DD09"/>
          </w:tcPr>
          <w:p w:rsidR="009D1748" w:rsidRPr="005D5FF6" w:rsidRDefault="009D1748">
            <w:pPr>
              <w:cnfStyle w:val="100000000000" w:firstRow="1" w:lastRow="0" w:firstColumn="0" w:lastColumn="0" w:oddVBand="0" w:evenVBand="0" w:oddHBand="0" w:evenHBand="0" w:firstRowFirstColumn="0" w:firstRowLastColumn="0" w:lastRowFirstColumn="0" w:lastRowLastColumn="0"/>
              <w:rPr>
                <w:b w:val="0"/>
                <w:sz w:val="28"/>
              </w:rPr>
            </w:pPr>
            <w:r w:rsidRPr="005D5FF6">
              <w:rPr>
                <w:sz w:val="28"/>
              </w:rPr>
              <w:t>Topic</w:t>
            </w:r>
          </w:p>
        </w:tc>
        <w:tc>
          <w:tcPr>
            <w:tcW w:w="5760" w:type="dxa"/>
            <w:shd w:val="clear" w:color="auto" w:fill="18DD09"/>
          </w:tcPr>
          <w:p w:rsidR="009D1748" w:rsidRPr="005D5FF6" w:rsidRDefault="009D1748">
            <w:pPr>
              <w:cnfStyle w:val="100000000000" w:firstRow="1" w:lastRow="0" w:firstColumn="0" w:lastColumn="0" w:oddVBand="0" w:evenVBand="0" w:oddHBand="0" w:evenHBand="0" w:firstRowFirstColumn="0" w:firstRowLastColumn="0" w:lastRowFirstColumn="0" w:lastRowLastColumn="0"/>
              <w:rPr>
                <w:b w:val="0"/>
                <w:sz w:val="28"/>
              </w:rPr>
            </w:pPr>
            <w:r w:rsidRPr="005D5FF6">
              <w:rPr>
                <w:sz w:val="28"/>
              </w:rPr>
              <w:t>Content</w:t>
            </w:r>
          </w:p>
        </w:tc>
      </w:tr>
      <w:tr w:rsidR="000A6F20" w:rsidRPr="000F5249" w:rsidTr="005D5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D1748" w:rsidRPr="005D5FF6" w:rsidRDefault="009D1748" w:rsidP="000F5249">
            <w:pPr>
              <w:jc w:val="center"/>
              <w:rPr>
                <w:color w:val="18DD09"/>
                <w:sz w:val="32"/>
              </w:rPr>
            </w:pPr>
            <w:r w:rsidRPr="005D5FF6">
              <w:rPr>
                <w:color w:val="18DD09"/>
                <w:sz w:val="32"/>
              </w:rPr>
              <w:t>1</w:t>
            </w:r>
          </w:p>
        </w:tc>
        <w:tc>
          <w:tcPr>
            <w:tcW w:w="2127" w:type="dxa"/>
          </w:tcPr>
          <w:p w:rsidR="009D1748" w:rsidRPr="005D5FF6" w:rsidRDefault="009D1748">
            <w:pPr>
              <w:cnfStyle w:val="000000100000" w:firstRow="0" w:lastRow="0" w:firstColumn="0" w:lastColumn="0" w:oddVBand="0" w:evenVBand="0" w:oddHBand="1" w:evenHBand="0" w:firstRowFirstColumn="0" w:firstRowLastColumn="0" w:lastRowFirstColumn="0" w:lastRowLastColumn="0"/>
              <w:rPr>
                <w:b/>
                <w:i/>
                <w:sz w:val="28"/>
              </w:rPr>
            </w:pPr>
            <w:r w:rsidRPr="005D5FF6">
              <w:rPr>
                <w:b/>
                <w:i/>
                <w:sz w:val="28"/>
              </w:rPr>
              <w:t>Introduction</w:t>
            </w:r>
          </w:p>
        </w:tc>
        <w:tc>
          <w:tcPr>
            <w:tcW w:w="5760" w:type="dxa"/>
          </w:tcPr>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-Introduction to the programme and overview of topics</w:t>
            </w:r>
          </w:p>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-Icebreakers and getting to know each other  (activity)</w:t>
            </w:r>
          </w:p>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-Expectations and Outcomes (group goal setting)</w:t>
            </w:r>
          </w:p>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-Individual goal setting (mentoring)</w:t>
            </w:r>
          </w:p>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p>
        </w:tc>
      </w:tr>
      <w:tr w:rsidR="009D1748" w:rsidRPr="000F5249" w:rsidTr="005D5FF6">
        <w:tc>
          <w:tcPr>
            <w:cnfStyle w:val="001000000000" w:firstRow="0" w:lastRow="0" w:firstColumn="1" w:lastColumn="0" w:oddVBand="0" w:evenVBand="0" w:oddHBand="0" w:evenHBand="0" w:firstRowFirstColumn="0" w:firstRowLastColumn="0" w:lastRowFirstColumn="0" w:lastRowLastColumn="0"/>
            <w:tcW w:w="1129" w:type="dxa"/>
          </w:tcPr>
          <w:p w:rsidR="009D1748" w:rsidRPr="005D5FF6" w:rsidRDefault="009D1748" w:rsidP="000F5249">
            <w:pPr>
              <w:jc w:val="center"/>
              <w:rPr>
                <w:color w:val="18DD09"/>
                <w:sz w:val="32"/>
              </w:rPr>
            </w:pPr>
            <w:r w:rsidRPr="005D5FF6">
              <w:rPr>
                <w:color w:val="18DD09"/>
                <w:sz w:val="32"/>
              </w:rPr>
              <w:t>2</w:t>
            </w:r>
          </w:p>
        </w:tc>
        <w:tc>
          <w:tcPr>
            <w:tcW w:w="2127" w:type="dxa"/>
          </w:tcPr>
          <w:p w:rsidR="009D1748" w:rsidRPr="005D5FF6" w:rsidRDefault="009D1748">
            <w:pPr>
              <w:cnfStyle w:val="000000000000" w:firstRow="0" w:lastRow="0" w:firstColumn="0" w:lastColumn="0" w:oddVBand="0" w:evenVBand="0" w:oddHBand="0" w:evenHBand="0" w:firstRowFirstColumn="0" w:firstRowLastColumn="0" w:lastRowFirstColumn="0" w:lastRowLastColumn="0"/>
              <w:rPr>
                <w:b/>
                <w:i/>
                <w:sz w:val="28"/>
              </w:rPr>
            </w:pPr>
            <w:r w:rsidRPr="005D5FF6">
              <w:rPr>
                <w:b/>
                <w:i/>
                <w:sz w:val="28"/>
              </w:rPr>
              <w:t>Enterprise 101</w:t>
            </w:r>
          </w:p>
        </w:tc>
        <w:tc>
          <w:tcPr>
            <w:tcW w:w="5760" w:type="dxa"/>
          </w:tcPr>
          <w:p w:rsidR="009D1748" w:rsidRPr="000F5249" w:rsidRDefault="009D1748">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-An introduction to Social Enterprise (definition, profit distribution, examples in NI)</w:t>
            </w:r>
          </w:p>
          <w:p w:rsidR="009D1748" w:rsidRPr="000F5249" w:rsidRDefault="009D1748">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-Mission, vision, values</w:t>
            </w:r>
          </w:p>
          <w:p w:rsidR="009D1748" w:rsidRPr="000F5249" w:rsidRDefault="009D1748">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w:t>
            </w:r>
            <w:r w:rsidR="004979BB" w:rsidRPr="000F5249">
              <w:rPr>
                <w:sz w:val="24"/>
              </w:rPr>
              <w:t>Business Plans*</w:t>
            </w:r>
            <w:r w:rsidRPr="000F5249">
              <w:rPr>
                <w:sz w:val="24"/>
              </w:rPr>
              <w:t xml:space="preserve"> (activity)</w:t>
            </w:r>
          </w:p>
          <w:p w:rsidR="009D1748" w:rsidRPr="000F5249" w:rsidRDefault="009D1748">
            <w:pPr>
              <w:cnfStyle w:val="000000000000" w:firstRow="0" w:lastRow="0" w:firstColumn="0" w:lastColumn="0" w:oddVBand="0" w:evenVBand="0" w:oddHBand="0" w:evenHBand="0" w:firstRowFirstColumn="0" w:firstRowLastColumn="0" w:lastRowFirstColumn="0" w:lastRowLastColumn="0"/>
              <w:rPr>
                <w:sz w:val="24"/>
              </w:rPr>
            </w:pPr>
          </w:p>
        </w:tc>
      </w:tr>
      <w:tr w:rsidR="000A6F20" w:rsidRPr="000F5249" w:rsidTr="005D5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D1748" w:rsidRPr="005D5FF6" w:rsidRDefault="009D1748" w:rsidP="000F5249">
            <w:pPr>
              <w:jc w:val="center"/>
              <w:rPr>
                <w:color w:val="18DD09"/>
                <w:sz w:val="32"/>
              </w:rPr>
            </w:pPr>
            <w:r w:rsidRPr="005D5FF6">
              <w:rPr>
                <w:color w:val="18DD09"/>
                <w:sz w:val="32"/>
              </w:rPr>
              <w:t>3</w:t>
            </w:r>
          </w:p>
        </w:tc>
        <w:tc>
          <w:tcPr>
            <w:tcW w:w="2127" w:type="dxa"/>
          </w:tcPr>
          <w:p w:rsidR="009D1748" w:rsidRPr="005D5FF6" w:rsidRDefault="009D1748">
            <w:pPr>
              <w:cnfStyle w:val="000000100000" w:firstRow="0" w:lastRow="0" w:firstColumn="0" w:lastColumn="0" w:oddVBand="0" w:evenVBand="0" w:oddHBand="1" w:evenHBand="0" w:firstRowFirstColumn="0" w:firstRowLastColumn="0" w:lastRowFirstColumn="0" w:lastRowLastColumn="0"/>
              <w:rPr>
                <w:b/>
                <w:i/>
                <w:sz w:val="28"/>
              </w:rPr>
            </w:pPr>
            <w:r w:rsidRPr="005D5FF6">
              <w:rPr>
                <w:b/>
                <w:i/>
                <w:sz w:val="28"/>
              </w:rPr>
              <w:t>Group Work Skills</w:t>
            </w:r>
          </w:p>
        </w:tc>
        <w:tc>
          <w:tcPr>
            <w:tcW w:w="5760" w:type="dxa"/>
          </w:tcPr>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 xml:space="preserve">-Basic group work skills </w:t>
            </w:r>
          </w:p>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-How to communicate successfully in a group (verbal and non-verbal communication)</w:t>
            </w:r>
          </w:p>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 xml:space="preserve">-Communication and group work (activity) </w:t>
            </w:r>
          </w:p>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-Group personality quiz (activity)</w:t>
            </w:r>
          </w:p>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p>
        </w:tc>
      </w:tr>
      <w:tr w:rsidR="009D1748" w:rsidRPr="000F5249" w:rsidTr="005D5FF6">
        <w:tc>
          <w:tcPr>
            <w:cnfStyle w:val="001000000000" w:firstRow="0" w:lastRow="0" w:firstColumn="1" w:lastColumn="0" w:oddVBand="0" w:evenVBand="0" w:oddHBand="0" w:evenHBand="0" w:firstRowFirstColumn="0" w:firstRowLastColumn="0" w:lastRowFirstColumn="0" w:lastRowLastColumn="0"/>
            <w:tcW w:w="1129" w:type="dxa"/>
          </w:tcPr>
          <w:p w:rsidR="009D1748" w:rsidRPr="005D5FF6" w:rsidRDefault="009D1748" w:rsidP="000F5249">
            <w:pPr>
              <w:jc w:val="center"/>
              <w:rPr>
                <w:color w:val="18DD09"/>
                <w:sz w:val="32"/>
              </w:rPr>
            </w:pPr>
            <w:r w:rsidRPr="005D5FF6">
              <w:rPr>
                <w:color w:val="18DD09"/>
                <w:sz w:val="32"/>
              </w:rPr>
              <w:t>4</w:t>
            </w:r>
          </w:p>
        </w:tc>
        <w:tc>
          <w:tcPr>
            <w:tcW w:w="2127" w:type="dxa"/>
          </w:tcPr>
          <w:p w:rsidR="009D1748" w:rsidRPr="005D5FF6" w:rsidRDefault="009D1748">
            <w:pPr>
              <w:cnfStyle w:val="000000000000" w:firstRow="0" w:lastRow="0" w:firstColumn="0" w:lastColumn="0" w:oddVBand="0" w:evenVBand="0" w:oddHBand="0" w:evenHBand="0" w:firstRowFirstColumn="0" w:firstRowLastColumn="0" w:lastRowFirstColumn="0" w:lastRowLastColumn="0"/>
              <w:rPr>
                <w:b/>
                <w:i/>
                <w:sz w:val="28"/>
              </w:rPr>
            </w:pPr>
            <w:r w:rsidRPr="005D5FF6">
              <w:rPr>
                <w:b/>
                <w:i/>
                <w:sz w:val="28"/>
              </w:rPr>
              <w:t>Exploring Art</w:t>
            </w:r>
          </w:p>
        </w:tc>
        <w:tc>
          <w:tcPr>
            <w:tcW w:w="5760" w:type="dxa"/>
          </w:tcPr>
          <w:p w:rsidR="009D1748" w:rsidRPr="000F5249" w:rsidRDefault="009D1748">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-An introduction to basic art materials</w:t>
            </w:r>
          </w:p>
          <w:p w:rsidR="009D1748" w:rsidRPr="000F5249" w:rsidRDefault="009D1748">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 xml:space="preserve">-Examples of art processes </w:t>
            </w:r>
          </w:p>
          <w:p w:rsidR="009D1748" w:rsidRPr="000F5249" w:rsidRDefault="009D1748">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-Experimenting with materials and process (activity)</w:t>
            </w:r>
          </w:p>
          <w:p w:rsidR="009D1748" w:rsidRPr="000F5249" w:rsidRDefault="009D1748">
            <w:pPr>
              <w:cnfStyle w:val="000000000000" w:firstRow="0" w:lastRow="0" w:firstColumn="0" w:lastColumn="0" w:oddVBand="0" w:evenVBand="0" w:oddHBand="0" w:evenHBand="0" w:firstRowFirstColumn="0" w:firstRowLastColumn="0" w:lastRowFirstColumn="0" w:lastRowLastColumn="0"/>
              <w:rPr>
                <w:sz w:val="24"/>
              </w:rPr>
            </w:pPr>
          </w:p>
        </w:tc>
      </w:tr>
      <w:tr w:rsidR="000A6F20" w:rsidRPr="000F5249" w:rsidTr="005D5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D1748" w:rsidRPr="005D5FF6" w:rsidRDefault="009D1748" w:rsidP="000F5249">
            <w:pPr>
              <w:jc w:val="center"/>
              <w:rPr>
                <w:color w:val="18DD09"/>
                <w:sz w:val="32"/>
              </w:rPr>
            </w:pPr>
            <w:r w:rsidRPr="005D5FF6">
              <w:rPr>
                <w:color w:val="18DD09"/>
                <w:sz w:val="32"/>
              </w:rPr>
              <w:t>5</w:t>
            </w:r>
          </w:p>
        </w:tc>
        <w:tc>
          <w:tcPr>
            <w:tcW w:w="2127" w:type="dxa"/>
          </w:tcPr>
          <w:p w:rsidR="009D1748" w:rsidRPr="005D5FF6" w:rsidRDefault="009D1748">
            <w:pPr>
              <w:cnfStyle w:val="000000100000" w:firstRow="0" w:lastRow="0" w:firstColumn="0" w:lastColumn="0" w:oddVBand="0" w:evenVBand="0" w:oddHBand="1" w:evenHBand="0" w:firstRowFirstColumn="0" w:firstRowLastColumn="0" w:lastRowFirstColumn="0" w:lastRowLastColumn="0"/>
              <w:rPr>
                <w:b/>
                <w:i/>
                <w:sz w:val="28"/>
              </w:rPr>
            </w:pPr>
            <w:r w:rsidRPr="005D5FF6">
              <w:rPr>
                <w:b/>
                <w:i/>
                <w:sz w:val="28"/>
              </w:rPr>
              <w:t>Arts Enterprise</w:t>
            </w:r>
          </w:p>
        </w:tc>
        <w:tc>
          <w:tcPr>
            <w:tcW w:w="5760" w:type="dxa"/>
          </w:tcPr>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-Looking at pre-existing art products (market research)</w:t>
            </w:r>
          </w:p>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-How/where/to who are these products sold? (discussion)</w:t>
            </w:r>
          </w:p>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-Unique selling points</w:t>
            </w:r>
          </w:p>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-Market demographic/reach</w:t>
            </w:r>
          </w:p>
          <w:p w:rsidR="00ED70F2" w:rsidRPr="000F5249" w:rsidRDefault="00ED70F2">
            <w:pPr>
              <w:cnfStyle w:val="000000100000" w:firstRow="0" w:lastRow="0" w:firstColumn="0" w:lastColumn="0" w:oddVBand="0" w:evenVBand="0" w:oddHBand="1" w:evenHBand="0" w:firstRowFirstColumn="0" w:firstRowLastColumn="0" w:lastRowFirstColumn="0" w:lastRowLastColumn="0"/>
              <w:rPr>
                <w:sz w:val="24"/>
              </w:rPr>
            </w:pPr>
          </w:p>
          <w:p w:rsidR="00ED70F2" w:rsidRPr="000F5249" w:rsidRDefault="00ED70F2">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 xml:space="preserve">*Guest speaker </w:t>
            </w:r>
          </w:p>
          <w:p w:rsidR="009D1748" w:rsidRPr="000F5249" w:rsidRDefault="009D1748">
            <w:pPr>
              <w:cnfStyle w:val="000000100000" w:firstRow="0" w:lastRow="0" w:firstColumn="0" w:lastColumn="0" w:oddVBand="0" w:evenVBand="0" w:oddHBand="1" w:evenHBand="0" w:firstRowFirstColumn="0" w:firstRowLastColumn="0" w:lastRowFirstColumn="0" w:lastRowLastColumn="0"/>
              <w:rPr>
                <w:sz w:val="24"/>
              </w:rPr>
            </w:pPr>
          </w:p>
        </w:tc>
      </w:tr>
      <w:tr w:rsidR="009D1748" w:rsidRPr="000F5249" w:rsidTr="005D5FF6">
        <w:tc>
          <w:tcPr>
            <w:cnfStyle w:val="001000000000" w:firstRow="0" w:lastRow="0" w:firstColumn="1" w:lastColumn="0" w:oddVBand="0" w:evenVBand="0" w:oddHBand="0" w:evenHBand="0" w:firstRowFirstColumn="0" w:firstRowLastColumn="0" w:lastRowFirstColumn="0" w:lastRowLastColumn="0"/>
            <w:tcW w:w="1129" w:type="dxa"/>
          </w:tcPr>
          <w:p w:rsidR="009D1748" w:rsidRPr="005D5FF6" w:rsidRDefault="009D1748" w:rsidP="000F5249">
            <w:pPr>
              <w:jc w:val="center"/>
              <w:rPr>
                <w:color w:val="18DD09"/>
                <w:sz w:val="32"/>
              </w:rPr>
            </w:pPr>
            <w:r w:rsidRPr="005D5FF6">
              <w:rPr>
                <w:color w:val="18DD09"/>
                <w:sz w:val="32"/>
              </w:rPr>
              <w:t>6</w:t>
            </w:r>
          </w:p>
        </w:tc>
        <w:tc>
          <w:tcPr>
            <w:tcW w:w="2127" w:type="dxa"/>
          </w:tcPr>
          <w:p w:rsidR="009D1748" w:rsidRPr="005D5FF6" w:rsidRDefault="009D1748">
            <w:pPr>
              <w:cnfStyle w:val="000000000000" w:firstRow="0" w:lastRow="0" w:firstColumn="0" w:lastColumn="0" w:oddVBand="0" w:evenVBand="0" w:oddHBand="0" w:evenHBand="0" w:firstRowFirstColumn="0" w:firstRowLastColumn="0" w:lastRowFirstColumn="0" w:lastRowLastColumn="0"/>
              <w:rPr>
                <w:b/>
                <w:i/>
                <w:sz w:val="28"/>
              </w:rPr>
            </w:pPr>
            <w:r w:rsidRPr="005D5FF6">
              <w:rPr>
                <w:b/>
                <w:i/>
                <w:sz w:val="28"/>
              </w:rPr>
              <w:t>Making our Enterprise</w:t>
            </w:r>
          </w:p>
        </w:tc>
        <w:tc>
          <w:tcPr>
            <w:tcW w:w="5760" w:type="dxa"/>
          </w:tcPr>
          <w:p w:rsidR="009D1748" w:rsidRPr="000F5249" w:rsidRDefault="009D1748" w:rsidP="009D1748">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-Group name</w:t>
            </w:r>
          </w:p>
          <w:p w:rsidR="009D1748" w:rsidRPr="000F5249" w:rsidRDefault="009D1748" w:rsidP="009D1748">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-Mission, Vision, Values</w:t>
            </w:r>
          </w:p>
          <w:p w:rsidR="009D1748" w:rsidRPr="000F5249" w:rsidRDefault="009D1748" w:rsidP="009D1748">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-Think tank for product ideas</w:t>
            </w:r>
          </w:p>
          <w:p w:rsidR="009D1748" w:rsidRPr="000F5249" w:rsidRDefault="009D1748" w:rsidP="009D1748">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-Idea experiment/prototype (activity)</w:t>
            </w:r>
          </w:p>
          <w:p w:rsidR="009D1748" w:rsidRPr="000F5249" w:rsidRDefault="009D1748" w:rsidP="009D1748">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-Group feedback</w:t>
            </w:r>
          </w:p>
          <w:p w:rsidR="009D1748" w:rsidRPr="000F5249" w:rsidRDefault="009D1748" w:rsidP="009D1748">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 xml:space="preserve">-Individual goal monitoring </w:t>
            </w:r>
          </w:p>
          <w:p w:rsidR="009D1748" w:rsidRPr="000F5249" w:rsidRDefault="004979BB" w:rsidP="009D1748">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*Business Plan (activity)</w:t>
            </w:r>
          </w:p>
        </w:tc>
      </w:tr>
    </w:tbl>
    <w:p w:rsidR="00563315" w:rsidRPr="000F5249" w:rsidRDefault="00563315" w:rsidP="00ED70F2">
      <w:pPr>
        <w:rPr>
          <w:sz w:val="24"/>
        </w:rPr>
      </w:pPr>
    </w:p>
    <w:p w:rsidR="009D1748" w:rsidRPr="000F5249" w:rsidRDefault="004979BB" w:rsidP="00ED70F2">
      <w:pPr>
        <w:rPr>
          <w:sz w:val="24"/>
        </w:rPr>
      </w:pPr>
      <w:r w:rsidRPr="000F5249">
        <w:rPr>
          <w:sz w:val="24"/>
        </w:rPr>
        <w:t>*Business plan activity to be added to as the programme progresses</w:t>
      </w:r>
      <w:r w:rsidR="00563315" w:rsidRPr="000F5249">
        <w:rPr>
          <w:sz w:val="24"/>
        </w:rPr>
        <w:t>. The group will slowly create a business plan of their own as they learn new information and skills.</w:t>
      </w:r>
    </w:p>
    <w:p w:rsidR="000F5249" w:rsidRDefault="000F5249">
      <w:pPr>
        <w:rPr>
          <w:sz w:val="24"/>
        </w:rPr>
      </w:pPr>
    </w:p>
    <w:p w:rsidR="000F5249" w:rsidRDefault="000F5249">
      <w:pPr>
        <w:rPr>
          <w:sz w:val="24"/>
        </w:rPr>
      </w:pPr>
    </w:p>
    <w:p w:rsidR="005D5FF6" w:rsidRDefault="005D5FF6">
      <w:pPr>
        <w:rPr>
          <w:sz w:val="24"/>
        </w:rPr>
      </w:pPr>
    </w:p>
    <w:p w:rsidR="009D1748" w:rsidRPr="005D5FF6" w:rsidRDefault="0057158D">
      <w:pPr>
        <w:rPr>
          <w:b/>
          <w:color w:val="5B9BD5" w:themeColor="accent1"/>
          <w:sz w:val="28"/>
        </w:rPr>
      </w:pPr>
      <w:r w:rsidRPr="005D5FF6">
        <w:rPr>
          <w:b/>
          <w:color w:val="5B9BD5" w:themeColor="accent1"/>
          <w:sz w:val="28"/>
        </w:rPr>
        <w:lastRenderedPageBreak/>
        <w:t>Module 2</w:t>
      </w:r>
      <w:r w:rsidR="008F2FF7" w:rsidRPr="005D5FF6">
        <w:rPr>
          <w:b/>
          <w:color w:val="5B9BD5" w:themeColor="accent1"/>
          <w:sz w:val="28"/>
        </w:rPr>
        <w:t xml:space="preserve">- </w:t>
      </w:r>
      <w:r w:rsidR="00563315" w:rsidRPr="005D5FF6">
        <w:rPr>
          <w:b/>
          <w:color w:val="5B9BD5" w:themeColor="accent1"/>
          <w:sz w:val="28"/>
        </w:rPr>
        <w:t xml:space="preserve">Acquired Brain Injury </w:t>
      </w:r>
      <w:r w:rsidR="00ED70F2" w:rsidRPr="005D5FF6">
        <w:rPr>
          <w:b/>
          <w:color w:val="5B9BD5" w:themeColor="accent1"/>
          <w:sz w:val="28"/>
        </w:rPr>
        <w:t>in a Workplace</w:t>
      </w:r>
      <w:r w:rsidR="000F5249" w:rsidRPr="005D5FF6">
        <w:rPr>
          <w:b/>
          <w:color w:val="5B9BD5" w:themeColor="accent1"/>
          <w:sz w:val="28"/>
        </w:rPr>
        <w:t xml:space="preserve"> </w:t>
      </w:r>
    </w:p>
    <w:p w:rsidR="00ED70F2" w:rsidRPr="000F5249" w:rsidRDefault="00ED70F2">
      <w:pPr>
        <w:rPr>
          <w:i/>
          <w:sz w:val="24"/>
        </w:rPr>
      </w:pPr>
      <w:r w:rsidRPr="000F5249">
        <w:rPr>
          <w:i/>
          <w:sz w:val="24"/>
        </w:rPr>
        <w:t>September</w:t>
      </w:r>
    </w:p>
    <w:tbl>
      <w:tblPr>
        <w:tblStyle w:val="GridTable4-Accent6"/>
        <w:tblW w:w="0" w:type="auto"/>
        <w:tblLook w:val="04A0" w:firstRow="1" w:lastRow="0" w:firstColumn="1" w:lastColumn="0" w:noHBand="0" w:noVBand="1"/>
      </w:tblPr>
      <w:tblGrid>
        <w:gridCol w:w="1129"/>
        <w:gridCol w:w="2127"/>
        <w:gridCol w:w="5760"/>
      </w:tblGrid>
      <w:tr w:rsidR="0057158D" w:rsidRPr="000F5249" w:rsidTr="005D5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18DD09"/>
          </w:tcPr>
          <w:p w:rsidR="0057158D" w:rsidRPr="005D5FF6" w:rsidRDefault="0057158D" w:rsidP="003235FB">
            <w:pPr>
              <w:rPr>
                <w:b w:val="0"/>
                <w:sz w:val="28"/>
              </w:rPr>
            </w:pPr>
            <w:r w:rsidRPr="005D5FF6">
              <w:rPr>
                <w:sz w:val="28"/>
              </w:rPr>
              <w:t>Week</w:t>
            </w:r>
          </w:p>
        </w:tc>
        <w:tc>
          <w:tcPr>
            <w:tcW w:w="2127" w:type="dxa"/>
            <w:shd w:val="clear" w:color="auto" w:fill="18DD09"/>
          </w:tcPr>
          <w:p w:rsidR="0057158D" w:rsidRPr="005D5FF6" w:rsidRDefault="0057158D" w:rsidP="003235FB">
            <w:pPr>
              <w:cnfStyle w:val="100000000000" w:firstRow="1" w:lastRow="0" w:firstColumn="0" w:lastColumn="0" w:oddVBand="0" w:evenVBand="0" w:oddHBand="0" w:evenHBand="0" w:firstRowFirstColumn="0" w:firstRowLastColumn="0" w:lastRowFirstColumn="0" w:lastRowLastColumn="0"/>
              <w:rPr>
                <w:b w:val="0"/>
                <w:sz w:val="28"/>
              </w:rPr>
            </w:pPr>
            <w:r w:rsidRPr="005D5FF6">
              <w:rPr>
                <w:sz w:val="28"/>
              </w:rPr>
              <w:t>Topic</w:t>
            </w:r>
          </w:p>
        </w:tc>
        <w:tc>
          <w:tcPr>
            <w:tcW w:w="5760" w:type="dxa"/>
            <w:shd w:val="clear" w:color="auto" w:fill="18DD09"/>
          </w:tcPr>
          <w:p w:rsidR="0057158D" w:rsidRPr="005D5FF6" w:rsidRDefault="0057158D" w:rsidP="003235FB">
            <w:pPr>
              <w:cnfStyle w:val="100000000000" w:firstRow="1" w:lastRow="0" w:firstColumn="0" w:lastColumn="0" w:oddVBand="0" w:evenVBand="0" w:oddHBand="0" w:evenHBand="0" w:firstRowFirstColumn="0" w:firstRowLastColumn="0" w:lastRowFirstColumn="0" w:lastRowLastColumn="0"/>
              <w:rPr>
                <w:b w:val="0"/>
                <w:sz w:val="28"/>
              </w:rPr>
            </w:pPr>
            <w:r w:rsidRPr="005D5FF6">
              <w:rPr>
                <w:sz w:val="28"/>
              </w:rPr>
              <w:t>Content</w:t>
            </w:r>
          </w:p>
        </w:tc>
      </w:tr>
      <w:tr w:rsidR="0057158D" w:rsidRPr="000F5249" w:rsidTr="005D5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57158D" w:rsidRPr="005D5FF6" w:rsidRDefault="0057158D" w:rsidP="000F5249">
            <w:pPr>
              <w:jc w:val="center"/>
              <w:rPr>
                <w:b w:val="0"/>
                <w:color w:val="18DD09"/>
                <w:sz w:val="32"/>
              </w:rPr>
            </w:pPr>
            <w:r w:rsidRPr="005D5FF6">
              <w:rPr>
                <w:b w:val="0"/>
                <w:color w:val="18DD09"/>
                <w:sz w:val="32"/>
              </w:rPr>
              <w:t>1</w:t>
            </w:r>
          </w:p>
        </w:tc>
        <w:tc>
          <w:tcPr>
            <w:tcW w:w="2127" w:type="dxa"/>
          </w:tcPr>
          <w:p w:rsidR="0057158D" w:rsidRPr="005D5FF6" w:rsidRDefault="00A33D75" w:rsidP="00A33D75">
            <w:pPr>
              <w:cnfStyle w:val="000000100000" w:firstRow="0" w:lastRow="0" w:firstColumn="0" w:lastColumn="0" w:oddVBand="0" w:evenVBand="0" w:oddHBand="1" w:evenHBand="0" w:firstRowFirstColumn="0" w:firstRowLastColumn="0" w:lastRowFirstColumn="0" w:lastRowLastColumn="0"/>
              <w:rPr>
                <w:b/>
                <w:i/>
                <w:sz w:val="28"/>
              </w:rPr>
            </w:pPr>
            <w:r w:rsidRPr="005D5FF6">
              <w:rPr>
                <w:b/>
                <w:i/>
                <w:sz w:val="28"/>
              </w:rPr>
              <w:t>Recap and Introduction</w:t>
            </w:r>
          </w:p>
        </w:tc>
        <w:tc>
          <w:tcPr>
            <w:tcW w:w="5760" w:type="dxa"/>
          </w:tcPr>
          <w:p w:rsidR="00A33D75" w:rsidRPr="000F5249" w:rsidRDefault="00A33D75" w:rsidP="003235F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-A recap from last module</w:t>
            </w:r>
          </w:p>
          <w:p w:rsidR="0057158D" w:rsidRPr="000F5249" w:rsidRDefault="00A33D75" w:rsidP="003235F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-An introduction to the topics covered in the module</w:t>
            </w:r>
          </w:p>
          <w:p w:rsidR="00A33D75" w:rsidRPr="000F5249" w:rsidRDefault="008F2FF7" w:rsidP="003235F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-Group work (activity)</w:t>
            </w:r>
          </w:p>
          <w:p w:rsidR="004979BB" w:rsidRPr="000F5249" w:rsidRDefault="004979BB" w:rsidP="003235F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-Goal monitoring and evaluation</w:t>
            </w:r>
          </w:p>
          <w:p w:rsidR="008F2FF7" w:rsidRPr="000F5249" w:rsidRDefault="008F2FF7" w:rsidP="003235FB">
            <w:pPr>
              <w:cnfStyle w:val="000000100000" w:firstRow="0" w:lastRow="0" w:firstColumn="0" w:lastColumn="0" w:oddVBand="0" w:evenVBand="0" w:oddHBand="1" w:evenHBand="0" w:firstRowFirstColumn="0" w:firstRowLastColumn="0" w:lastRowFirstColumn="0" w:lastRowLastColumn="0"/>
              <w:rPr>
                <w:sz w:val="24"/>
              </w:rPr>
            </w:pPr>
          </w:p>
          <w:p w:rsidR="004979BB" w:rsidRPr="000F5249" w:rsidRDefault="004979BB" w:rsidP="003235F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*1 hr of art making (product)</w:t>
            </w:r>
          </w:p>
          <w:p w:rsidR="004979BB" w:rsidRPr="000F5249" w:rsidRDefault="004979BB" w:rsidP="003235FB">
            <w:pPr>
              <w:cnfStyle w:val="000000100000" w:firstRow="0" w:lastRow="0" w:firstColumn="0" w:lastColumn="0" w:oddVBand="0" w:evenVBand="0" w:oddHBand="1" w:evenHBand="0" w:firstRowFirstColumn="0" w:firstRowLastColumn="0" w:lastRowFirstColumn="0" w:lastRowLastColumn="0"/>
              <w:rPr>
                <w:sz w:val="24"/>
              </w:rPr>
            </w:pPr>
          </w:p>
        </w:tc>
      </w:tr>
      <w:tr w:rsidR="0057158D" w:rsidRPr="000F5249" w:rsidTr="005D5FF6">
        <w:tc>
          <w:tcPr>
            <w:cnfStyle w:val="001000000000" w:firstRow="0" w:lastRow="0" w:firstColumn="1" w:lastColumn="0" w:oddVBand="0" w:evenVBand="0" w:oddHBand="0" w:evenHBand="0" w:firstRowFirstColumn="0" w:firstRowLastColumn="0" w:lastRowFirstColumn="0" w:lastRowLastColumn="0"/>
            <w:tcW w:w="1129" w:type="dxa"/>
          </w:tcPr>
          <w:p w:rsidR="0057158D" w:rsidRPr="005D5FF6" w:rsidRDefault="0057158D" w:rsidP="000F5249">
            <w:pPr>
              <w:jc w:val="center"/>
              <w:rPr>
                <w:b w:val="0"/>
                <w:color w:val="18DD09"/>
                <w:sz w:val="32"/>
              </w:rPr>
            </w:pPr>
            <w:r w:rsidRPr="005D5FF6">
              <w:rPr>
                <w:b w:val="0"/>
                <w:color w:val="18DD09"/>
                <w:sz w:val="32"/>
              </w:rPr>
              <w:t>2</w:t>
            </w:r>
          </w:p>
        </w:tc>
        <w:tc>
          <w:tcPr>
            <w:tcW w:w="2127" w:type="dxa"/>
          </w:tcPr>
          <w:p w:rsidR="0057158D" w:rsidRPr="005D5FF6" w:rsidRDefault="00A33D75" w:rsidP="00A33D75">
            <w:pPr>
              <w:cnfStyle w:val="000000000000" w:firstRow="0" w:lastRow="0" w:firstColumn="0" w:lastColumn="0" w:oddVBand="0" w:evenVBand="0" w:oddHBand="0" w:evenHBand="0" w:firstRowFirstColumn="0" w:firstRowLastColumn="0" w:lastRowFirstColumn="0" w:lastRowLastColumn="0"/>
              <w:rPr>
                <w:b/>
                <w:i/>
                <w:sz w:val="28"/>
              </w:rPr>
            </w:pPr>
            <w:r w:rsidRPr="005D5FF6">
              <w:rPr>
                <w:b/>
                <w:i/>
                <w:sz w:val="28"/>
              </w:rPr>
              <w:t xml:space="preserve">Managing Fatigue and Mood </w:t>
            </w:r>
          </w:p>
        </w:tc>
        <w:tc>
          <w:tcPr>
            <w:tcW w:w="5760" w:type="dxa"/>
          </w:tcPr>
          <w:p w:rsidR="0057158D" w:rsidRPr="000F5249" w:rsidRDefault="00A33D75" w:rsidP="003235FB">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 xml:space="preserve">-Facilitated by an associate psychologist </w:t>
            </w:r>
          </w:p>
          <w:p w:rsidR="00A33D75" w:rsidRPr="000F5249" w:rsidRDefault="00A33D75" w:rsidP="003235FB">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-How to manage your mood and fatigue for work</w:t>
            </w:r>
          </w:p>
          <w:p w:rsidR="00A33D75" w:rsidRPr="000F5249" w:rsidRDefault="00A33D75" w:rsidP="003235FB">
            <w:pPr>
              <w:cnfStyle w:val="000000000000" w:firstRow="0" w:lastRow="0" w:firstColumn="0" w:lastColumn="0" w:oddVBand="0" w:evenVBand="0" w:oddHBand="0" w:evenHBand="0" w:firstRowFirstColumn="0" w:firstRowLastColumn="0" w:lastRowFirstColumn="0" w:lastRowLastColumn="0"/>
              <w:rPr>
                <w:sz w:val="24"/>
              </w:rPr>
            </w:pPr>
          </w:p>
          <w:p w:rsidR="004979BB" w:rsidRPr="000F5249" w:rsidRDefault="004979BB" w:rsidP="003235FB">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*1 hr of art making (product)</w:t>
            </w:r>
          </w:p>
          <w:p w:rsidR="004979BB" w:rsidRPr="000F5249" w:rsidRDefault="004979BB" w:rsidP="003235FB">
            <w:pPr>
              <w:cnfStyle w:val="000000000000" w:firstRow="0" w:lastRow="0" w:firstColumn="0" w:lastColumn="0" w:oddVBand="0" w:evenVBand="0" w:oddHBand="0" w:evenHBand="0" w:firstRowFirstColumn="0" w:firstRowLastColumn="0" w:lastRowFirstColumn="0" w:lastRowLastColumn="0"/>
              <w:rPr>
                <w:sz w:val="24"/>
              </w:rPr>
            </w:pPr>
          </w:p>
        </w:tc>
      </w:tr>
      <w:tr w:rsidR="0057158D" w:rsidRPr="000F5249" w:rsidTr="005D5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57158D" w:rsidRPr="005D5FF6" w:rsidRDefault="0057158D" w:rsidP="000F5249">
            <w:pPr>
              <w:jc w:val="center"/>
              <w:rPr>
                <w:b w:val="0"/>
                <w:color w:val="18DD09"/>
                <w:sz w:val="32"/>
              </w:rPr>
            </w:pPr>
            <w:r w:rsidRPr="005D5FF6">
              <w:rPr>
                <w:b w:val="0"/>
                <w:color w:val="18DD09"/>
                <w:sz w:val="32"/>
              </w:rPr>
              <w:t>3</w:t>
            </w:r>
          </w:p>
        </w:tc>
        <w:tc>
          <w:tcPr>
            <w:tcW w:w="2127" w:type="dxa"/>
          </w:tcPr>
          <w:p w:rsidR="0057158D" w:rsidRPr="005D5FF6" w:rsidRDefault="004979BB" w:rsidP="003235FB">
            <w:pPr>
              <w:cnfStyle w:val="000000100000" w:firstRow="0" w:lastRow="0" w:firstColumn="0" w:lastColumn="0" w:oddVBand="0" w:evenVBand="0" w:oddHBand="1" w:evenHBand="0" w:firstRowFirstColumn="0" w:firstRowLastColumn="0" w:lastRowFirstColumn="0" w:lastRowLastColumn="0"/>
              <w:rPr>
                <w:b/>
                <w:i/>
                <w:sz w:val="28"/>
              </w:rPr>
            </w:pPr>
            <w:r w:rsidRPr="005D5FF6">
              <w:rPr>
                <w:b/>
                <w:i/>
                <w:sz w:val="28"/>
              </w:rPr>
              <w:t>Confidence Building and Self Esteem</w:t>
            </w:r>
          </w:p>
        </w:tc>
        <w:tc>
          <w:tcPr>
            <w:tcW w:w="5760" w:type="dxa"/>
          </w:tcPr>
          <w:p w:rsidR="0057158D" w:rsidRPr="000F5249" w:rsidRDefault="004979BB" w:rsidP="003235F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-Talking to the public</w:t>
            </w:r>
          </w:p>
          <w:p w:rsidR="008F2FF7" w:rsidRPr="000F5249" w:rsidRDefault="008F2FF7" w:rsidP="003235F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-Confidence building (activity)</w:t>
            </w:r>
          </w:p>
          <w:p w:rsidR="004979BB" w:rsidRPr="000F5249" w:rsidRDefault="004979BB" w:rsidP="003235FB">
            <w:pPr>
              <w:cnfStyle w:val="000000100000" w:firstRow="0" w:lastRow="0" w:firstColumn="0" w:lastColumn="0" w:oddVBand="0" w:evenVBand="0" w:oddHBand="1" w:evenHBand="0" w:firstRowFirstColumn="0" w:firstRowLastColumn="0" w:lastRowFirstColumn="0" w:lastRowLastColumn="0"/>
              <w:rPr>
                <w:sz w:val="24"/>
              </w:rPr>
            </w:pPr>
          </w:p>
          <w:p w:rsidR="004979BB" w:rsidRPr="000F5249" w:rsidRDefault="004979BB" w:rsidP="003235F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*1 hr of art making (product)</w:t>
            </w:r>
          </w:p>
          <w:p w:rsidR="008F2FF7" w:rsidRPr="000F5249" w:rsidRDefault="008F2FF7" w:rsidP="003235FB">
            <w:pPr>
              <w:cnfStyle w:val="000000100000" w:firstRow="0" w:lastRow="0" w:firstColumn="0" w:lastColumn="0" w:oddVBand="0" w:evenVBand="0" w:oddHBand="1" w:evenHBand="0" w:firstRowFirstColumn="0" w:firstRowLastColumn="0" w:lastRowFirstColumn="0" w:lastRowLastColumn="0"/>
              <w:rPr>
                <w:sz w:val="24"/>
              </w:rPr>
            </w:pPr>
          </w:p>
        </w:tc>
      </w:tr>
      <w:tr w:rsidR="0057158D" w:rsidRPr="000F5249" w:rsidTr="005D5FF6">
        <w:tc>
          <w:tcPr>
            <w:cnfStyle w:val="001000000000" w:firstRow="0" w:lastRow="0" w:firstColumn="1" w:lastColumn="0" w:oddVBand="0" w:evenVBand="0" w:oddHBand="0" w:evenHBand="0" w:firstRowFirstColumn="0" w:firstRowLastColumn="0" w:lastRowFirstColumn="0" w:lastRowLastColumn="0"/>
            <w:tcW w:w="1129" w:type="dxa"/>
          </w:tcPr>
          <w:p w:rsidR="0057158D" w:rsidRPr="005D5FF6" w:rsidRDefault="0057158D" w:rsidP="000F5249">
            <w:pPr>
              <w:jc w:val="center"/>
              <w:rPr>
                <w:b w:val="0"/>
                <w:color w:val="18DD09"/>
                <w:sz w:val="32"/>
              </w:rPr>
            </w:pPr>
            <w:r w:rsidRPr="005D5FF6">
              <w:rPr>
                <w:b w:val="0"/>
                <w:color w:val="18DD09"/>
                <w:sz w:val="32"/>
              </w:rPr>
              <w:t>4</w:t>
            </w:r>
          </w:p>
        </w:tc>
        <w:tc>
          <w:tcPr>
            <w:tcW w:w="2127" w:type="dxa"/>
          </w:tcPr>
          <w:p w:rsidR="0057158D" w:rsidRPr="005D5FF6" w:rsidRDefault="00A33D75" w:rsidP="003235FB">
            <w:pPr>
              <w:cnfStyle w:val="000000000000" w:firstRow="0" w:lastRow="0" w:firstColumn="0" w:lastColumn="0" w:oddVBand="0" w:evenVBand="0" w:oddHBand="0" w:evenHBand="0" w:firstRowFirstColumn="0" w:firstRowLastColumn="0" w:lastRowFirstColumn="0" w:lastRowLastColumn="0"/>
              <w:rPr>
                <w:b/>
                <w:i/>
                <w:sz w:val="28"/>
              </w:rPr>
            </w:pPr>
            <w:r w:rsidRPr="005D5FF6">
              <w:rPr>
                <w:b/>
                <w:i/>
                <w:sz w:val="28"/>
              </w:rPr>
              <w:t>Managing Memory</w:t>
            </w:r>
          </w:p>
        </w:tc>
        <w:tc>
          <w:tcPr>
            <w:tcW w:w="5760" w:type="dxa"/>
          </w:tcPr>
          <w:p w:rsidR="0057158D" w:rsidRPr="000F5249" w:rsidRDefault="00A33D75" w:rsidP="003235FB">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-Facilitated by an associate psychologist</w:t>
            </w:r>
          </w:p>
          <w:p w:rsidR="00A33D75" w:rsidRPr="000F5249" w:rsidRDefault="00A33D75" w:rsidP="003235FB">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-Strategies for managing memory in the workplace</w:t>
            </w:r>
          </w:p>
          <w:p w:rsidR="00A33D75" w:rsidRPr="000F5249" w:rsidRDefault="00A33D75" w:rsidP="003235FB">
            <w:pPr>
              <w:cnfStyle w:val="000000000000" w:firstRow="0" w:lastRow="0" w:firstColumn="0" w:lastColumn="0" w:oddVBand="0" w:evenVBand="0" w:oddHBand="0" w:evenHBand="0" w:firstRowFirstColumn="0" w:firstRowLastColumn="0" w:lastRowFirstColumn="0" w:lastRowLastColumn="0"/>
              <w:rPr>
                <w:sz w:val="24"/>
              </w:rPr>
            </w:pPr>
          </w:p>
          <w:p w:rsidR="004979BB" w:rsidRPr="000F5249" w:rsidRDefault="004979BB" w:rsidP="004979BB">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*Individual Mentoring</w:t>
            </w:r>
          </w:p>
          <w:p w:rsidR="004979BB" w:rsidRPr="000F5249" w:rsidRDefault="004979BB" w:rsidP="004979BB">
            <w:pPr>
              <w:cnfStyle w:val="000000000000" w:firstRow="0" w:lastRow="0" w:firstColumn="0" w:lastColumn="0" w:oddVBand="0" w:evenVBand="0" w:oddHBand="0" w:evenHBand="0" w:firstRowFirstColumn="0" w:firstRowLastColumn="0" w:lastRowFirstColumn="0" w:lastRowLastColumn="0"/>
              <w:rPr>
                <w:sz w:val="24"/>
              </w:rPr>
            </w:pPr>
          </w:p>
        </w:tc>
      </w:tr>
    </w:tbl>
    <w:p w:rsidR="005D5FF6" w:rsidRDefault="005D5FF6" w:rsidP="008F2FF7">
      <w:pPr>
        <w:rPr>
          <w:color w:val="FF0000"/>
          <w:sz w:val="24"/>
        </w:rPr>
      </w:pPr>
    </w:p>
    <w:p w:rsidR="008F2FF7" w:rsidRPr="005D5FF6" w:rsidRDefault="008F2FF7" w:rsidP="008F2FF7">
      <w:pPr>
        <w:rPr>
          <w:b/>
          <w:color w:val="5B9BD5" w:themeColor="accent1"/>
          <w:sz w:val="28"/>
        </w:rPr>
      </w:pPr>
      <w:r w:rsidRPr="005D5FF6">
        <w:rPr>
          <w:b/>
          <w:color w:val="5B9BD5" w:themeColor="accent1"/>
          <w:sz w:val="28"/>
        </w:rPr>
        <w:t xml:space="preserve">Module 3- </w:t>
      </w:r>
      <w:r w:rsidR="00ED70F2" w:rsidRPr="005D5FF6">
        <w:rPr>
          <w:b/>
          <w:color w:val="5B9BD5" w:themeColor="accent1"/>
          <w:sz w:val="28"/>
        </w:rPr>
        <w:t>Making it Happen</w:t>
      </w:r>
    </w:p>
    <w:p w:rsidR="00ED70F2" w:rsidRPr="000F5249" w:rsidRDefault="00ED70F2" w:rsidP="008F2FF7">
      <w:pPr>
        <w:rPr>
          <w:i/>
          <w:sz w:val="24"/>
        </w:rPr>
      </w:pPr>
      <w:r w:rsidRPr="000F5249">
        <w:rPr>
          <w:i/>
          <w:sz w:val="24"/>
        </w:rPr>
        <w:t>October</w:t>
      </w:r>
    </w:p>
    <w:tbl>
      <w:tblPr>
        <w:tblStyle w:val="GridTable4-Accent6"/>
        <w:tblW w:w="0" w:type="auto"/>
        <w:tblLook w:val="04A0" w:firstRow="1" w:lastRow="0" w:firstColumn="1" w:lastColumn="0" w:noHBand="0" w:noVBand="1"/>
      </w:tblPr>
      <w:tblGrid>
        <w:gridCol w:w="1129"/>
        <w:gridCol w:w="2127"/>
        <w:gridCol w:w="5760"/>
      </w:tblGrid>
      <w:tr w:rsidR="008F2FF7" w:rsidRPr="000F5249" w:rsidTr="005D5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18DD09"/>
          </w:tcPr>
          <w:p w:rsidR="008F2FF7" w:rsidRPr="005D5FF6" w:rsidRDefault="008F2FF7" w:rsidP="003235FB">
            <w:pPr>
              <w:rPr>
                <w:b w:val="0"/>
                <w:sz w:val="28"/>
              </w:rPr>
            </w:pPr>
            <w:r w:rsidRPr="005D5FF6">
              <w:rPr>
                <w:sz w:val="28"/>
              </w:rPr>
              <w:t>Week</w:t>
            </w:r>
          </w:p>
        </w:tc>
        <w:tc>
          <w:tcPr>
            <w:tcW w:w="2127" w:type="dxa"/>
            <w:shd w:val="clear" w:color="auto" w:fill="18DD09"/>
          </w:tcPr>
          <w:p w:rsidR="008F2FF7" w:rsidRPr="005D5FF6" w:rsidRDefault="008F2FF7" w:rsidP="003235FB">
            <w:pPr>
              <w:cnfStyle w:val="100000000000" w:firstRow="1" w:lastRow="0" w:firstColumn="0" w:lastColumn="0" w:oddVBand="0" w:evenVBand="0" w:oddHBand="0" w:evenHBand="0" w:firstRowFirstColumn="0" w:firstRowLastColumn="0" w:lastRowFirstColumn="0" w:lastRowLastColumn="0"/>
              <w:rPr>
                <w:b w:val="0"/>
                <w:sz w:val="28"/>
              </w:rPr>
            </w:pPr>
            <w:r w:rsidRPr="005D5FF6">
              <w:rPr>
                <w:sz w:val="28"/>
              </w:rPr>
              <w:t>Topic</w:t>
            </w:r>
          </w:p>
        </w:tc>
        <w:tc>
          <w:tcPr>
            <w:tcW w:w="5760" w:type="dxa"/>
            <w:shd w:val="clear" w:color="auto" w:fill="18DD09"/>
          </w:tcPr>
          <w:p w:rsidR="008F2FF7" w:rsidRPr="005D5FF6" w:rsidRDefault="008F2FF7" w:rsidP="003235FB">
            <w:pPr>
              <w:cnfStyle w:val="100000000000" w:firstRow="1" w:lastRow="0" w:firstColumn="0" w:lastColumn="0" w:oddVBand="0" w:evenVBand="0" w:oddHBand="0" w:evenHBand="0" w:firstRowFirstColumn="0" w:firstRowLastColumn="0" w:lastRowFirstColumn="0" w:lastRowLastColumn="0"/>
              <w:rPr>
                <w:b w:val="0"/>
                <w:sz w:val="28"/>
              </w:rPr>
            </w:pPr>
            <w:r w:rsidRPr="005D5FF6">
              <w:rPr>
                <w:sz w:val="28"/>
              </w:rPr>
              <w:t>Content</w:t>
            </w:r>
          </w:p>
        </w:tc>
      </w:tr>
      <w:tr w:rsidR="004979BB" w:rsidRPr="000F5249" w:rsidTr="005D5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979BB" w:rsidRPr="00397EC8" w:rsidRDefault="004979BB" w:rsidP="000F5249">
            <w:pPr>
              <w:jc w:val="center"/>
              <w:rPr>
                <w:color w:val="18DD09"/>
                <w:sz w:val="28"/>
              </w:rPr>
            </w:pPr>
            <w:r w:rsidRPr="00397EC8">
              <w:rPr>
                <w:color w:val="18DD09"/>
                <w:sz w:val="28"/>
              </w:rPr>
              <w:t>1</w:t>
            </w:r>
          </w:p>
        </w:tc>
        <w:tc>
          <w:tcPr>
            <w:tcW w:w="2127" w:type="dxa"/>
          </w:tcPr>
          <w:p w:rsidR="004979BB" w:rsidRPr="005D5FF6" w:rsidRDefault="004979BB" w:rsidP="004979BB">
            <w:pPr>
              <w:cnfStyle w:val="000000100000" w:firstRow="0" w:lastRow="0" w:firstColumn="0" w:lastColumn="0" w:oddVBand="0" w:evenVBand="0" w:oddHBand="1" w:evenHBand="0" w:firstRowFirstColumn="0" w:firstRowLastColumn="0" w:lastRowFirstColumn="0" w:lastRowLastColumn="0"/>
              <w:rPr>
                <w:b/>
                <w:i/>
                <w:sz w:val="28"/>
              </w:rPr>
            </w:pPr>
            <w:r w:rsidRPr="005D5FF6">
              <w:rPr>
                <w:b/>
                <w:i/>
                <w:sz w:val="28"/>
              </w:rPr>
              <w:t>Using I.C.T</w:t>
            </w:r>
          </w:p>
        </w:tc>
        <w:tc>
          <w:tcPr>
            <w:tcW w:w="5760" w:type="dxa"/>
          </w:tcPr>
          <w:p w:rsidR="004979BB" w:rsidRPr="000F5249" w:rsidRDefault="004979BB" w:rsidP="004979B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-Basic computer skills (Microsoft Word, Email and Excel)</w:t>
            </w:r>
          </w:p>
          <w:p w:rsidR="004979BB" w:rsidRPr="000F5249" w:rsidRDefault="004979BB" w:rsidP="004979B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-Using social media</w:t>
            </w:r>
          </w:p>
          <w:p w:rsidR="004979BB" w:rsidRPr="000F5249" w:rsidRDefault="004979BB" w:rsidP="004979B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-Design a logo/packaging</w:t>
            </w:r>
          </w:p>
          <w:p w:rsidR="004979BB" w:rsidRPr="000F5249" w:rsidRDefault="004979BB" w:rsidP="004979BB">
            <w:pPr>
              <w:cnfStyle w:val="000000100000" w:firstRow="0" w:lastRow="0" w:firstColumn="0" w:lastColumn="0" w:oddVBand="0" w:evenVBand="0" w:oddHBand="1" w:evenHBand="0" w:firstRowFirstColumn="0" w:firstRowLastColumn="0" w:lastRowFirstColumn="0" w:lastRowLastColumn="0"/>
              <w:rPr>
                <w:sz w:val="24"/>
              </w:rPr>
            </w:pPr>
          </w:p>
          <w:p w:rsidR="004979BB" w:rsidRPr="000F5249" w:rsidRDefault="004979BB" w:rsidP="004979B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*Business Plan (activity)</w:t>
            </w:r>
          </w:p>
        </w:tc>
      </w:tr>
      <w:tr w:rsidR="004979BB" w:rsidRPr="000F5249" w:rsidTr="005D5FF6">
        <w:tc>
          <w:tcPr>
            <w:cnfStyle w:val="001000000000" w:firstRow="0" w:lastRow="0" w:firstColumn="1" w:lastColumn="0" w:oddVBand="0" w:evenVBand="0" w:oddHBand="0" w:evenHBand="0" w:firstRowFirstColumn="0" w:firstRowLastColumn="0" w:lastRowFirstColumn="0" w:lastRowLastColumn="0"/>
            <w:tcW w:w="1129" w:type="dxa"/>
          </w:tcPr>
          <w:p w:rsidR="004979BB" w:rsidRPr="00397EC8" w:rsidRDefault="004979BB" w:rsidP="000F5249">
            <w:pPr>
              <w:jc w:val="center"/>
              <w:rPr>
                <w:color w:val="18DD09"/>
                <w:sz w:val="28"/>
              </w:rPr>
            </w:pPr>
            <w:r w:rsidRPr="00397EC8">
              <w:rPr>
                <w:color w:val="18DD09"/>
                <w:sz w:val="28"/>
              </w:rPr>
              <w:t>2</w:t>
            </w:r>
          </w:p>
        </w:tc>
        <w:tc>
          <w:tcPr>
            <w:tcW w:w="2127" w:type="dxa"/>
          </w:tcPr>
          <w:p w:rsidR="004979BB" w:rsidRPr="005D5FF6" w:rsidRDefault="004979BB" w:rsidP="004979BB">
            <w:pPr>
              <w:cnfStyle w:val="000000000000" w:firstRow="0" w:lastRow="0" w:firstColumn="0" w:lastColumn="0" w:oddVBand="0" w:evenVBand="0" w:oddHBand="0" w:evenHBand="0" w:firstRowFirstColumn="0" w:firstRowLastColumn="0" w:lastRowFirstColumn="0" w:lastRowLastColumn="0"/>
              <w:rPr>
                <w:b/>
                <w:i/>
                <w:sz w:val="28"/>
              </w:rPr>
            </w:pPr>
            <w:r w:rsidRPr="005D5FF6">
              <w:rPr>
                <w:b/>
                <w:i/>
                <w:sz w:val="28"/>
              </w:rPr>
              <w:t>Managing a Budget and Finance</w:t>
            </w:r>
          </w:p>
        </w:tc>
        <w:tc>
          <w:tcPr>
            <w:tcW w:w="5760" w:type="dxa"/>
          </w:tcPr>
          <w:p w:rsidR="00ED70F2" w:rsidRPr="000F5249" w:rsidRDefault="00ED70F2" w:rsidP="004979BB">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 xml:space="preserve">-Easy budgets (simplified P/L, Forecasting </w:t>
            </w:r>
            <w:proofErr w:type="spellStart"/>
            <w:r w:rsidRPr="000F5249">
              <w:rPr>
                <w:sz w:val="24"/>
              </w:rPr>
              <w:t>etc</w:t>
            </w:r>
            <w:proofErr w:type="spellEnd"/>
            <w:r w:rsidRPr="000F5249">
              <w:rPr>
                <w:sz w:val="24"/>
              </w:rPr>
              <w:t>)</w:t>
            </w:r>
          </w:p>
          <w:p w:rsidR="00ED70F2" w:rsidRPr="000F5249" w:rsidRDefault="00ED70F2" w:rsidP="004979BB">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-Product pricing strategy</w:t>
            </w:r>
          </w:p>
          <w:p w:rsidR="00ED70F2" w:rsidRPr="000F5249" w:rsidRDefault="00ED70F2" w:rsidP="004979BB">
            <w:pPr>
              <w:cnfStyle w:val="000000000000" w:firstRow="0" w:lastRow="0" w:firstColumn="0" w:lastColumn="0" w:oddVBand="0" w:evenVBand="0" w:oddHBand="0" w:evenHBand="0" w:firstRowFirstColumn="0" w:firstRowLastColumn="0" w:lastRowFirstColumn="0" w:lastRowLastColumn="0"/>
              <w:rPr>
                <w:sz w:val="24"/>
              </w:rPr>
            </w:pPr>
          </w:p>
          <w:p w:rsidR="004979BB" w:rsidRPr="000F5249" w:rsidRDefault="004979BB" w:rsidP="004979BB">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*Business Plan (activity)</w:t>
            </w:r>
          </w:p>
        </w:tc>
      </w:tr>
      <w:tr w:rsidR="004979BB" w:rsidRPr="000F5249" w:rsidTr="005D5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979BB" w:rsidRPr="00397EC8" w:rsidRDefault="004979BB" w:rsidP="000F5249">
            <w:pPr>
              <w:jc w:val="center"/>
              <w:rPr>
                <w:color w:val="18DD09"/>
                <w:sz w:val="28"/>
              </w:rPr>
            </w:pPr>
            <w:r w:rsidRPr="00397EC8">
              <w:rPr>
                <w:color w:val="18DD09"/>
                <w:sz w:val="28"/>
              </w:rPr>
              <w:t>3</w:t>
            </w:r>
          </w:p>
        </w:tc>
        <w:tc>
          <w:tcPr>
            <w:tcW w:w="2127" w:type="dxa"/>
          </w:tcPr>
          <w:p w:rsidR="004979BB" w:rsidRPr="005D5FF6" w:rsidRDefault="004979BB" w:rsidP="004979BB">
            <w:pPr>
              <w:cnfStyle w:val="000000100000" w:firstRow="0" w:lastRow="0" w:firstColumn="0" w:lastColumn="0" w:oddVBand="0" w:evenVBand="0" w:oddHBand="1" w:evenHBand="0" w:firstRowFirstColumn="0" w:firstRowLastColumn="0" w:lastRowFirstColumn="0" w:lastRowLastColumn="0"/>
              <w:rPr>
                <w:b/>
                <w:i/>
                <w:sz w:val="28"/>
              </w:rPr>
            </w:pPr>
            <w:r w:rsidRPr="005D5FF6">
              <w:rPr>
                <w:b/>
                <w:i/>
                <w:sz w:val="28"/>
              </w:rPr>
              <w:t>Marketing a Product</w:t>
            </w:r>
          </w:p>
        </w:tc>
        <w:tc>
          <w:tcPr>
            <w:tcW w:w="5760" w:type="dxa"/>
          </w:tcPr>
          <w:p w:rsidR="00ED70F2" w:rsidRPr="000F5249" w:rsidRDefault="00ED70F2" w:rsidP="004979B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-Online marketing and sales</w:t>
            </w:r>
          </w:p>
          <w:p w:rsidR="00ED70F2" w:rsidRPr="000F5249" w:rsidRDefault="00ED70F2" w:rsidP="004979B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 xml:space="preserve">-Simple marketing strategies </w:t>
            </w:r>
          </w:p>
          <w:p w:rsidR="00ED70F2" w:rsidRPr="000F5249" w:rsidRDefault="00ED70F2" w:rsidP="004979BB">
            <w:pPr>
              <w:cnfStyle w:val="000000100000" w:firstRow="0" w:lastRow="0" w:firstColumn="0" w:lastColumn="0" w:oddVBand="0" w:evenVBand="0" w:oddHBand="1" w:evenHBand="0" w:firstRowFirstColumn="0" w:firstRowLastColumn="0" w:lastRowFirstColumn="0" w:lastRowLastColumn="0"/>
              <w:rPr>
                <w:sz w:val="24"/>
              </w:rPr>
            </w:pPr>
          </w:p>
          <w:p w:rsidR="004979BB" w:rsidRPr="000F5249" w:rsidRDefault="004979BB" w:rsidP="004979BB">
            <w:pPr>
              <w:cnfStyle w:val="000000100000" w:firstRow="0" w:lastRow="0" w:firstColumn="0" w:lastColumn="0" w:oddVBand="0" w:evenVBand="0" w:oddHBand="1" w:evenHBand="0" w:firstRowFirstColumn="0" w:firstRowLastColumn="0" w:lastRowFirstColumn="0" w:lastRowLastColumn="0"/>
              <w:rPr>
                <w:sz w:val="24"/>
              </w:rPr>
            </w:pPr>
            <w:r w:rsidRPr="000F5249">
              <w:rPr>
                <w:sz w:val="24"/>
              </w:rPr>
              <w:t>*B</w:t>
            </w:r>
            <w:bookmarkStart w:id="0" w:name="_GoBack"/>
            <w:bookmarkEnd w:id="0"/>
            <w:r w:rsidRPr="000F5249">
              <w:rPr>
                <w:sz w:val="24"/>
              </w:rPr>
              <w:t>usiness Plan (activity)</w:t>
            </w:r>
          </w:p>
        </w:tc>
      </w:tr>
      <w:tr w:rsidR="004979BB" w:rsidRPr="000F5249" w:rsidTr="005D5FF6">
        <w:tc>
          <w:tcPr>
            <w:cnfStyle w:val="001000000000" w:firstRow="0" w:lastRow="0" w:firstColumn="1" w:lastColumn="0" w:oddVBand="0" w:evenVBand="0" w:oddHBand="0" w:evenHBand="0" w:firstRowFirstColumn="0" w:firstRowLastColumn="0" w:lastRowFirstColumn="0" w:lastRowLastColumn="0"/>
            <w:tcW w:w="1129" w:type="dxa"/>
          </w:tcPr>
          <w:p w:rsidR="004979BB" w:rsidRPr="00397EC8" w:rsidRDefault="004979BB" w:rsidP="000F5249">
            <w:pPr>
              <w:jc w:val="center"/>
              <w:rPr>
                <w:color w:val="18DD09"/>
                <w:sz w:val="28"/>
              </w:rPr>
            </w:pPr>
            <w:r w:rsidRPr="00397EC8">
              <w:rPr>
                <w:color w:val="18DD09"/>
                <w:sz w:val="28"/>
              </w:rPr>
              <w:t>4</w:t>
            </w:r>
          </w:p>
        </w:tc>
        <w:tc>
          <w:tcPr>
            <w:tcW w:w="2127" w:type="dxa"/>
          </w:tcPr>
          <w:p w:rsidR="004979BB" w:rsidRPr="005D5FF6" w:rsidRDefault="004979BB" w:rsidP="004979BB">
            <w:pPr>
              <w:cnfStyle w:val="000000000000" w:firstRow="0" w:lastRow="0" w:firstColumn="0" w:lastColumn="0" w:oddVBand="0" w:evenVBand="0" w:oddHBand="0" w:evenHBand="0" w:firstRowFirstColumn="0" w:firstRowLastColumn="0" w:lastRowFirstColumn="0" w:lastRowLastColumn="0"/>
              <w:rPr>
                <w:b/>
                <w:i/>
                <w:sz w:val="28"/>
              </w:rPr>
            </w:pPr>
            <w:r w:rsidRPr="005D5FF6">
              <w:rPr>
                <w:b/>
                <w:i/>
                <w:sz w:val="28"/>
              </w:rPr>
              <w:t>Our Product</w:t>
            </w:r>
          </w:p>
          <w:p w:rsidR="004979BB" w:rsidRPr="005D5FF6" w:rsidRDefault="004979BB" w:rsidP="004979BB">
            <w:pPr>
              <w:cnfStyle w:val="000000000000" w:firstRow="0" w:lastRow="0" w:firstColumn="0" w:lastColumn="0" w:oddVBand="0" w:evenVBand="0" w:oddHBand="0" w:evenHBand="0" w:firstRowFirstColumn="0" w:firstRowLastColumn="0" w:lastRowFirstColumn="0" w:lastRowLastColumn="0"/>
              <w:rPr>
                <w:b/>
                <w:i/>
                <w:sz w:val="28"/>
              </w:rPr>
            </w:pPr>
          </w:p>
          <w:p w:rsidR="004979BB" w:rsidRPr="005D5FF6" w:rsidRDefault="004979BB" w:rsidP="004979BB">
            <w:pPr>
              <w:cnfStyle w:val="000000000000" w:firstRow="0" w:lastRow="0" w:firstColumn="0" w:lastColumn="0" w:oddVBand="0" w:evenVBand="0" w:oddHBand="0" w:evenHBand="0" w:firstRowFirstColumn="0" w:firstRowLastColumn="0" w:lastRowFirstColumn="0" w:lastRowLastColumn="0"/>
              <w:rPr>
                <w:b/>
                <w:i/>
                <w:sz w:val="28"/>
              </w:rPr>
            </w:pPr>
          </w:p>
          <w:p w:rsidR="004979BB" w:rsidRPr="005D5FF6" w:rsidRDefault="004979BB" w:rsidP="004979BB">
            <w:pPr>
              <w:cnfStyle w:val="000000000000" w:firstRow="0" w:lastRow="0" w:firstColumn="0" w:lastColumn="0" w:oddVBand="0" w:evenVBand="0" w:oddHBand="0" w:evenHBand="0" w:firstRowFirstColumn="0" w:firstRowLastColumn="0" w:lastRowFirstColumn="0" w:lastRowLastColumn="0"/>
              <w:rPr>
                <w:b/>
                <w:i/>
                <w:sz w:val="28"/>
              </w:rPr>
            </w:pPr>
          </w:p>
        </w:tc>
        <w:tc>
          <w:tcPr>
            <w:tcW w:w="5760" w:type="dxa"/>
          </w:tcPr>
          <w:p w:rsidR="004979BB" w:rsidRPr="000F5249" w:rsidRDefault="004979BB" w:rsidP="004979BB">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-Package the product</w:t>
            </w:r>
          </w:p>
          <w:p w:rsidR="004979BB" w:rsidRPr="000F5249" w:rsidRDefault="004979BB" w:rsidP="004979BB">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-Practice selling techniques</w:t>
            </w:r>
          </w:p>
          <w:p w:rsidR="004979BB" w:rsidRPr="000F5249" w:rsidRDefault="004979BB" w:rsidP="004979BB">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 xml:space="preserve">-Find a sales venue </w:t>
            </w:r>
          </w:p>
          <w:p w:rsidR="004979BB" w:rsidRPr="000F5249" w:rsidRDefault="004979BB" w:rsidP="004979BB">
            <w:pPr>
              <w:cnfStyle w:val="000000000000" w:firstRow="0" w:lastRow="0" w:firstColumn="0" w:lastColumn="0" w:oddVBand="0" w:evenVBand="0" w:oddHBand="0" w:evenHBand="0" w:firstRowFirstColumn="0" w:firstRowLastColumn="0" w:lastRowFirstColumn="0" w:lastRowLastColumn="0"/>
              <w:rPr>
                <w:sz w:val="24"/>
              </w:rPr>
            </w:pPr>
          </w:p>
          <w:p w:rsidR="004979BB" w:rsidRPr="000F5249" w:rsidRDefault="004979BB" w:rsidP="004979BB">
            <w:pPr>
              <w:cnfStyle w:val="000000000000" w:firstRow="0" w:lastRow="0" w:firstColumn="0" w:lastColumn="0" w:oddVBand="0" w:evenVBand="0" w:oddHBand="0" w:evenHBand="0" w:firstRowFirstColumn="0" w:firstRowLastColumn="0" w:lastRowFirstColumn="0" w:lastRowLastColumn="0"/>
              <w:rPr>
                <w:sz w:val="24"/>
              </w:rPr>
            </w:pPr>
            <w:r w:rsidRPr="000F5249">
              <w:rPr>
                <w:sz w:val="24"/>
              </w:rPr>
              <w:t>*individual mentoring</w:t>
            </w:r>
          </w:p>
        </w:tc>
      </w:tr>
    </w:tbl>
    <w:p w:rsidR="0057158D" w:rsidRPr="005D5FF6" w:rsidRDefault="0057158D">
      <w:pPr>
        <w:rPr>
          <w:b/>
          <w:color w:val="5B9BD5" w:themeColor="accent1"/>
          <w:sz w:val="24"/>
        </w:rPr>
      </w:pPr>
    </w:p>
    <w:p w:rsidR="004979BB" w:rsidRPr="005D5FF6" w:rsidRDefault="004979BB">
      <w:pPr>
        <w:rPr>
          <w:b/>
          <w:color w:val="5B9BD5" w:themeColor="accent1"/>
          <w:sz w:val="28"/>
        </w:rPr>
      </w:pPr>
      <w:r w:rsidRPr="005D5FF6">
        <w:rPr>
          <w:b/>
          <w:color w:val="5B9BD5" w:themeColor="accent1"/>
          <w:sz w:val="28"/>
        </w:rPr>
        <w:t>Module 4- Exploring Enterprise (Enterprise NI) 6 weeks</w:t>
      </w:r>
      <w:r w:rsidR="00ED70F2" w:rsidRPr="005D5FF6">
        <w:rPr>
          <w:b/>
          <w:color w:val="5B9BD5" w:themeColor="accent1"/>
          <w:sz w:val="28"/>
        </w:rPr>
        <w:t xml:space="preserve"> </w:t>
      </w:r>
    </w:p>
    <w:p w:rsidR="00ED70F2" w:rsidRPr="000F5249" w:rsidRDefault="00ED70F2">
      <w:pPr>
        <w:rPr>
          <w:i/>
          <w:sz w:val="24"/>
        </w:rPr>
      </w:pPr>
      <w:r w:rsidRPr="000F5249">
        <w:rPr>
          <w:i/>
          <w:sz w:val="24"/>
        </w:rPr>
        <w:t>November- December</w:t>
      </w:r>
    </w:p>
    <w:p w:rsidR="00563315" w:rsidRPr="000F5249" w:rsidRDefault="00563315">
      <w:pPr>
        <w:rPr>
          <w:sz w:val="24"/>
        </w:rPr>
      </w:pPr>
      <w:r w:rsidRPr="000F5249">
        <w:rPr>
          <w:sz w:val="24"/>
        </w:rPr>
        <w:t>This module will be externally facilitated by Enterprise NI and will offer Business Plan consultation, business mentoring, CV and interview skills, job searching skills and general employability skills to achieve an accredited qualification.</w:t>
      </w:r>
    </w:p>
    <w:p w:rsidR="00ED70F2" w:rsidRPr="000F5249" w:rsidRDefault="00ED70F2">
      <w:pPr>
        <w:rPr>
          <w:b/>
          <w:sz w:val="28"/>
          <w:u w:val="single"/>
        </w:rPr>
      </w:pPr>
    </w:p>
    <w:p w:rsidR="00ED70F2" w:rsidRPr="005D5FF6" w:rsidRDefault="004979BB">
      <w:pPr>
        <w:rPr>
          <w:b/>
          <w:color w:val="5B9BD5" w:themeColor="accent1"/>
          <w:sz w:val="28"/>
        </w:rPr>
      </w:pPr>
      <w:r w:rsidRPr="005D5FF6">
        <w:rPr>
          <w:b/>
          <w:color w:val="5B9BD5" w:themeColor="accent1"/>
          <w:sz w:val="28"/>
        </w:rPr>
        <w:t>Final result: S</w:t>
      </w:r>
      <w:r w:rsidR="00563315" w:rsidRPr="005D5FF6">
        <w:rPr>
          <w:b/>
          <w:color w:val="5B9BD5" w:themeColor="accent1"/>
          <w:sz w:val="28"/>
        </w:rPr>
        <w:t>ell product at a venue/market to the public</w:t>
      </w:r>
    </w:p>
    <w:p w:rsidR="00563315" w:rsidRPr="000F5249" w:rsidRDefault="00563315">
      <w:pPr>
        <w:rPr>
          <w:i/>
          <w:sz w:val="24"/>
        </w:rPr>
      </w:pPr>
      <w:r w:rsidRPr="000F5249">
        <w:rPr>
          <w:i/>
          <w:sz w:val="24"/>
        </w:rPr>
        <w:t xml:space="preserve">*all proceeds of the sales will be donated directly to Brain Injury Matters to help cover material costs. </w:t>
      </w:r>
    </w:p>
    <w:p w:rsidR="00563315" w:rsidRPr="000F5249" w:rsidRDefault="00563315">
      <w:pPr>
        <w:rPr>
          <w:b/>
          <w:i/>
          <w:sz w:val="32"/>
        </w:rPr>
      </w:pPr>
    </w:p>
    <w:p w:rsidR="00563315" w:rsidRPr="000F5249" w:rsidRDefault="00563315">
      <w:pPr>
        <w:rPr>
          <w:b/>
          <w:i/>
          <w:sz w:val="36"/>
        </w:rPr>
      </w:pPr>
    </w:p>
    <w:p w:rsidR="00563315" w:rsidRPr="000F5249" w:rsidRDefault="00563315">
      <w:pPr>
        <w:rPr>
          <w:b/>
          <w:i/>
          <w:sz w:val="36"/>
        </w:rPr>
      </w:pPr>
      <w:r w:rsidRPr="000F5249">
        <w:rPr>
          <w:b/>
          <w:i/>
          <w:sz w:val="36"/>
        </w:rPr>
        <w:t xml:space="preserve">Any further questions please email: </w:t>
      </w:r>
      <w:hyperlink r:id="rId12" w:history="1">
        <w:r w:rsidRPr="000F5249">
          <w:rPr>
            <w:rStyle w:val="Hyperlink"/>
            <w:b/>
            <w:i/>
            <w:sz w:val="36"/>
          </w:rPr>
          <w:t>sarahjane@braininjurymatters.org.uk</w:t>
        </w:r>
      </w:hyperlink>
      <w:r w:rsidRPr="000F5249">
        <w:rPr>
          <w:b/>
          <w:i/>
          <w:sz w:val="36"/>
        </w:rPr>
        <w:t xml:space="preserve"> or call 028 9070 5125</w:t>
      </w:r>
    </w:p>
    <w:sectPr w:rsidR="00563315" w:rsidRPr="000F5249" w:rsidSect="000F5249">
      <w:pgSz w:w="11906" w:h="16838"/>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569"/>
    <w:multiLevelType w:val="hybridMultilevel"/>
    <w:tmpl w:val="E444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B0"/>
    <w:multiLevelType w:val="hybridMultilevel"/>
    <w:tmpl w:val="9C56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541FF"/>
    <w:multiLevelType w:val="hybridMultilevel"/>
    <w:tmpl w:val="0A9205D2"/>
    <w:lvl w:ilvl="0" w:tplc="0632FE00">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48"/>
    <w:rsid w:val="000A6F20"/>
    <w:rsid w:val="000F5249"/>
    <w:rsid w:val="00397EC8"/>
    <w:rsid w:val="004979BB"/>
    <w:rsid w:val="00563315"/>
    <w:rsid w:val="0057158D"/>
    <w:rsid w:val="005D5FF6"/>
    <w:rsid w:val="008F2FF7"/>
    <w:rsid w:val="00950AF7"/>
    <w:rsid w:val="009D1748"/>
    <w:rsid w:val="00A33D75"/>
    <w:rsid w:val="00B96366"/>
    <w:rsid w:val="00DC77BA"/>
    <w:rsid w:val="00ED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D6C241B-1744-4D54-9973-739BDDF2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748"/>
    <w:pPr>
      <w:ind w:left="720"/>
      <w:contextualSpacing/>
    </w:pPr>
  </w:style>
  <w:style w:type="table" w:styleId="TableGrid">
    <w:name w:val="Table Grid"/>
    <w:basedOn w:val="TableNormal"/>
    <w:uiPriority w:val="39"/>
    <w:rsid w:val="009D1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748"/>
    <w:rPr>
      <w:rFonts w:ascii="Segoe UI" w:hAnsi="Segoe UI" w:cs="Segoe UI"/>
      <w:sz w:val="18"/>
      <w:szCs w:val="18"/>
    </w:rPr>
  </w:style>
  <w:style w:type="character" w:styleId="Hyperlink">
    <w:name w:val="Hyperlink"/>
    <w:basedOn w:val="DefaultParagraphFont"/>
    <w:uiPriority w:val="99"/>
    <w:unhideWhenUsed/>
    <w:rsid w:val="00563315"/>
    <w:rPr>
      <w:color w:val="0563C1" w:themeColor="hyperlink"/>
      <w:u w:val="single"/>
    </w:rPr>
  </w:style>
  <w:style w:type="table" w:styleId="GridTable2-Accent5">
    <w:name w:val="Grid Table 2 Accent 5"/>
    <w:basedOn w:val="TableNormal"/>
    <w:uiPriority w:val="47"/>
    <w:rsid w:val="000A6F2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A6F2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5D5FF6"/>
    <w:pPr>
      <w:spacing w:after="0" w:line="240" w:lineRule="auto"/>
    </w:pPr>
    <w:tblPr>
      <w:tblStyleRowBandSize w:val="1"/>
      <w:tblStyleColBandSize w:val="1"/>
      <w:tblBorders>
        <w:top w:val="single" w:sz="4" w:space="0" w:color="18DD09"/>
        <w:left w:val="single" w:sz="4" w:space="0" w:color="18DD09"/>
        <w:bottom w:val="single" w:sz="4" w:space="0" w:color="18DD09"/>
        <w:right w:val="single" w:sz="4" w:space="0" w:color="18DD09"/>
        <w:insideH w:val="single" w:sz="4" w:space="0" w:color="18DD09"/>
        <w:insideV w:val="single" w:sz="4" w:space="0" w:color="18DD0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0A6F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0A6F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6Colorful-Accent5">
    <w:name w:val="Grid Table 6 Colorful Accent 5"/>
    <w:basedOn w:val="TableNormal"/>
    <w:uiPriority w:val="51"/>
    <w:rsid w:val="000A6F2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A6F2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1">
    <w:name w:val="Grid Table 6 Colorful Accent 1"/>
    <w:basedOn w:val="TableNormal"/>
    <w:uiPriority w:val="51"/>
    <w:rsid w:val="000A6F2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0A6F2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mailto:sarahjane@braininjurymatter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DBE3B9-1076-4EB6-8E3C-BC1794DDCE3F}" type="doc">
      <dgm:prSet loTypeId="urn:microsoft.com/office/officeart/2008/layout/AlternatingHexagons" loCatId="list" qsTypeId="urn:microsoft.com/office/officeart/2005/8/quickstyle/simple1" qsCatId="simple" csTypeId="urn:microsoft.com/office/officeart/2005/8/colors/colorful4" csCatId="colorful" phldr="1"/>
      <dgm:spPr/>
    </dgm:pt>
    <dgm:pt modelId="{D4B5F810-5BB9-44B7-A6C6-5550CB888043}">
      <dgm:prSet phldrT="[Text]" custT="1"/>
      <dgm:spPr/>
      <dgm:t>
        <a:bodyPr/>
        <a:lstStyle/>
        <a:p>
          <a:r>
            <a:rPr lang="en-GB" sz="1600" b="1"/>
            <a:t>Build</a:t>
          </a:r>
        </a:p>
        <a:p>
          <a:r>
            <a:rPr lang="en-GB" sz="1300" b="1"/>
            <a:t>confidence</a:t>
          </a:r>
        </a:p>
      </dgm:t>
    </dgm:pt>
    <dgm:pt modelId="{55AF9F3C-541B-4D5F-8A3C-FFD442DCFC46}" type="parTrans" cxnId="{3D36D8E5-14D2-43A6-AA22-6B0886E48243}">
      <dgm:prSet/>
      <dgm:spPr/>
      <dgm:t>
        <a:bodyPr/>
        <a:lstStyle/>
        <a:p>
          <a:endParaRPr lang="en-GB"/>
        </a:p>
      </dgm:t>
    </dgm:pt>
    <dgm:pt modelId="{6BD77F00-5898-4A3F-B1BD-E44C4BC7571A}" type="sibTrans" cxnId="{3D36D8E5-14D2-43A6-AA22-6B0886E48243}">
      <dgm:prSet custT="1"/>
      <dgm:spPr/>
      <dgm:t>
        <a:bodyPr/>
        <a:lstStyle/>
        <a:p>
          <a:r>
            <a:rPr lang="en-GB" sz="1600" b="1"/>
            <a:t>Foster creativty</a:t>
          </a:r>
        </a:p>
      </dgm:t>
    </dgm:pt>
    <dgm:pt modelId="{3EBD4AFB-62EA-4546-958D-CC3646FC1A6F}">
      <dgm:prSet phldrT="[Text]" custT="1"/>
      <dgm:spPr/>
      <dgm:t>
        <a:bodyPr/>
        <a:lstStyle/>
        <a:p>
          <a:r>
            <a:rPr lang="en-GB" sz="1600" b="1"/>
            <a:t>Learn </a:t>
          </a:r>
          <a:r>
            <a:rPr lang="en-GB" sz="1300" b="1"/>
            <a:t>Enterprise</a:t>
          </a:r>
          <a:r>
            <a:rPr lang="en-GB" sz="1600" b="1"/>
            <a:t> Skills</a:t>
          </a:r>
        </a:p>
      </dgm:t>
    </dgm:pt>
    <dgm:pt modelId="{E61061EA-D092-4EA6-8B6D-EDCABC8B6152}" type="parTrans" cxnId="{15D8C848-C9AC-4317-A00F-95EBF71577ED}">
      <dgm:prSet/>
      <dgm:spPr/>
      <dgm:t>
        <a:bodyPr/>
        <a:lstStyle/>
        <a:p>
          <a:endParaRPr lang="en-GB"/>
        </a:p>
      </dgm:t>
    </dgm:pt>
    <dgm:pt modelId="{EDFA9676-B5DC-4E2A-9227-42BC9D468E3D}" type="sibTrans" cxnId="{15D8C848-C9AC-4317-A00F-95EBF71577ED}">
      <dgm:prSet custT="1"/>
      <dgm:spPr/>
      <dgm:t>
        <a:bodyPr/>
        <a:lstStyle/>
        <a:p>
          <a:r>
            <a:rPr lang="en-GB" sz="1600" b="1"/>
            <a:t>Create a product</a:t>
          </a:r>
        </a:p>
      </dgm:t>
    </dgm:pt>
    <dgm:pt modelId="{471D0322-7E4B-4DDE-B99D-443144A10195}">
      <dgm:prSet phldrT="[Text]" custT="1"/>
      <dgm:spPr/>
      <dgm:t>
        <a:bodyPr/>
        <a:lstStyle/>
        <a:p>
          <a:r>
            <a:rPr lang="en-GB" sz="1600" b="1"/>
            <a:t>Team</a:t>
          </a:r>
        </a:p>
        <a:p>
          <a:r>
            <a:rPr lang="en-GB" sz="1600" b="1"/>
            <a:t>Building</a:t>
          </a:r>
        </a:p>
      </dgm:t>
    </dgm:pt>
    <dgm:pt modelId="{5C7440D8-DD1E-4580-B28D-D9E898316FEA}" type="parTrans" cxnId="{494104EA-C480-40EB-9B09-D50701174898}">
      <dgm:prSet/>
      <dgm:spPr/>
      <dgm:t>
        <a:bodyPr/>
        <a:lstStyle/>
        <a:p>
          <a:endParaRPr lang="en-GB"/>
        </a:p>
      </dgm:t>
    </dgm:pt>
    <dgm:pt modelId="{06E2DC34-802F-4644-83BF-ED3B730E7FA8}" type="sibTrans" cxnId="{494104EA-C480-40EB-9B09-D50701174898}">
      <dgm:prSet custT="1"/>
      <dgm:spPr/>
      <dgm:t>
        <a:bodyPr/>
        <a:lstStyle/>
        <a:p>
          <a:r>
            <a:rPr lang="en-GB" sz="1600" b="1"/>
            <a:t>Access </a:t>
          </a:r>
          <a:r>
            <a:rPr lang="en-GB" sz="1400" b="1"/>
            <a:t>Mentoring</a:t>
          </a:r>
        </a:p>
      </dgm:t>
    </dgm:pt>
    <dgm:pt modelId="{338975AF-9A46-4CB0-8CF1-B4787FA5A539}">
      <dgm:prSet phldrT="[Text]" custT="1"/>
      <dgm:spPr/>
      <dgm:t>
        <a:bodyPr/>
        <a:lstStyle/>
        <a:p>
          <a:r>
            <a:rPr lang="en-GB" sz="1600" b="1"/>
            <a:t>Socialise</a:t>
          </a:r>
        </a:p>
      </dgm:t>
    </dgm:pt>
    <dgm:pt modelId="{CF6A73EC-3596-4A6A-A9E6-00FAED04D02B}" type="parTrans" cxnId="{2F3EDDC8-48B1-4B68-B5D1-97B9EBFC7D8E}">
      <dgm:prSet/>
      <dgm:spPr/>
      <dgm:t>
        <a:bodyPr/>
        <a:lstStyle/>
        <a:p>
          <a:endParaRPr lang="en-GB"/>
        </a:p>
      </dgm:t>
    </dgm:pt>
    <dgm:pt modelId="{840094CF-E5EF-4424-A9CE-C4277E2CADD4}" type="sibTrans" cxnId="{2F3EDDC8-48B1-4B68-B5D1-97B9EBFC7D8E}">
      <dgm:prSet custT="1"/>
      <dgm:spPr/>
      <dgm:t>
        <a:bodyPr/>
        <a:lstStyle/>
        <a:p>
          <a:r>
            <a:rPr lang="en-GB" sz="1600" b="1"/>
            <a:t>Meet Local B</a:t>
          </a:r>
          <a:r>
            <a:rPr lang="en-GB" sz="1500" b="1"/>
            <a:t>usinesses</a:t>
          </a:r>
        </a:p>
      </dgm:t>
    </dgm:pt>
    <dgm:pt modelId="{FC735967-2C20-413E-9878-E577FEDAD29D}" type="pres">
      <dgm:prSet presAssocID="{E5DBE3B9-1076-4EB6-8E3C-BC1794DDCE3F}" presName="Name0" presStyleCnt="0">
        <dgm:presLayoutVars>
          <dgm:chMax/>
          <dgm:chPref/>
          <dgm:dir/>
          <dgm:animLvl val="lvl"/>
        </dgm:presLayoutVars>
      </dgm:prSet>
      <dgm:spPr/>
    </dgm:pt>
    <dgm:pt modelId="{614763CC-36C4-47F9-9205-1DD0AFF49196}" type="pres">
      <dgm:prSet presAssocID="{D4B5F810-5BB9-44B7-A6C6-5550CB888043}" presName="composite" presStyleCnt="0"/>
      <dgm:spPr/>
    </dgm:pt>
    <dgm:pt modelId="{BC06199F-65B2-4F59-9742-6767F78C6C0E}" type="pres">
      <dgm:prSet presAssocID="{D4B5F810-5BB9-44B7-A6C6-5550CB888043}" presName="Parent1" presStyleLbl="node1" presStyleIdx="0" presStyleCnt="8" custScaleX="115767" custLinFactX="-61266" custLinFactY="100000" custLinFactNeighborX="-100000" custLinFactNeighborY="151619">
        <dgm:presLayoutVars>
          <dgm:chMax val="1"/>
          <dgm:chPref val="1"/>
          <dgm:bulletEnabled val="1"/>
        </dgm:presLayoutVars>
      </dgm:prSet>
      <dgm:spPr/>
      <dgm:t>
        <a:bodyPr/>
        <a:lstStyle/>
        <a:p>
          <a:endParaRPr lang="en-GB"/>
        </a:p>
      </dgm:t>
    </dgm:pt>
    <dgm:pt modelId="{8D1283EC-3BF7-4E38-8D8D-200B61F19641}" type="pres">
      <dgm:prSet presAssocID="{D4B5F810-5BB9-44B7-A6C6-5550CB888043}" presName="Childtext1" presStyleLbl="revTx" presStyleIdx="0" presStyleCnt="4">
        <dgm:presLayoutVars>
          <dgm:chMax val="0"/>
          <dgm:chPref val="0"/>
          <dgm:bulletEnabled val="1"/>
        </dgm:presLayoutVars>
      </dgm:prSet>
      <dgm:spPr/>
    </dgm:pt>
    <dgm:pt modelId="{C517B313-8EC9-4615-9365-9669CE4BFAD0}" type="pres">
      <dgm:prSet presAssocID="{D4B5F810-5BB9-44B7-A6C6-5550CB888043}" presName="BalanceSpacing" presStyleCnt="0"/>
      <dgm:spPr/>
    </dgm:pt>
    <dgm:pt modelId="{BC2E8B78-7DB3-4636-9BCC-F25335EF3660}" type="pres">
      <dgm:prSet presAssocID="{D4B5F810-5BB9-44B7-A6C6-5550CB888043}" presName="BalanceSpacing1" presStyleCnt="0"/>
      <dgm:spPr/>
    </dgm:pt>
    <dgm:pt modelId="{DC725864-85B1-49A1-8641-051723933F23}" type="pres">
      <dgm:prSet presAssocID="{6BD77F00-5898-4A3F-B1BD-E44C4BC7571A}" presName="Accent1Text" presStyleLbl="node1" presStyleIdx="1" presStyleCnt="8" custScaleX="112932" custLinFactX="-5778" custLinFactY="70096" custLinFactNeighborX="-100000" custLinFactNeighborY="100000"/>
      <dgm:spPr/>
      <dgm:t>
        <a:bodyPr/>
        <a:lstStyle/>
        <a:p>
          <a:endParaRPr lang="en-GB"/>
        </a:p>
      </dgm:t>
    </dgm:pt>
    <dgm:pt modelId="{89AFF3F5-34AE-4D0F-BFB2-A8695F00BF49}" type="pres">
      <dgm:prSet presAssocID="{6BD77F00-5898-4A3F-B1BD-E44C4BC7571A}" presName="spaceBetweenRectangles" presStyleCnt="0"/>
      <dgm:spPr/>
    </dgm:pt>
    <dgm:pt modelId="{373EAF23-1AF4-4BBE-A890-028ABC034B21}" type="pres">
      <dgm:prSet presAssocID="{3EBD4AFB-62EA-4546-958D-CC3646FC1A6F}" presName="composite" presStyleCnt="0"/>
      <dgm:spPr/>
    </dgm:pt>
    <dgm:pt modelId="{5C3814AD-E9B5-4CBE-9D3C-AC922B17D9E7}" type="pres">
      <dgm:prSet presAssocID="{3EBD4AFB-62EA-4546-958D-CC3646FC1A6F}" presName="Parent1" presStyleLbl="node1" presStyleIdx="2" presStyleCnt="8" custScaleX="108624" custLinFactX="83328" custLinFactNeighborX="100000" custLinFactNeighborY="92266">
        <dgm:presLayoutVars>
          <dgm:chMax val="1"/>
          <dgm:chPref val="1"/>
          <dgm:bulletEnabled val="1"/>
        </dgm:presLayoutVars>
      </dgm:prSet>
      <dgm:spPr/>
    </dgm:pt>
    <dgm:pt modelId="{28C0DE6A-D04A-4735-8778-E43DAA81B77E}" type="pres">
      <dgm:prSet presAssocID="{3EBD4AFB-62EA-4546-958D-CC3646FC1A6F}" presName="Childtext1" presStyleLbl="revTx" presStyleIdx="1" presStyleCnt="4">
        <dgm:presLayoutVars>
          <dgm:chMax val="0"/>
          <dgm:chPref val="0"/>
          <dgm:bulletEnabled val="1"/>
        </dgm:presLayoutVars>
      </dgm:prSet>
      <dgm:spPr/>
    </dgm:pt>
    <dgm:pt modelId="{0C17D680-0038-44DD-AE18-DAA7F25F182C}" type="pres">
      <dgm:prSet presAssocID="{3EBD4AFB-62EA-4546-958D-CC3646FC1A6F}" presName="BalanceSpacing" presStyleCnt="0"/>
      <dgm:spPr/>
    </dgm:pt>
    <dgm:pt modelId="{28ABA4E8-DF4F-42CC-9FDE-170BBBC89D6A}" type="pres">
      <dgm:prSet presAssocID="{3EBD4AFB-62EA-4546-958D-CC3646FC1A6F}" presName="BalanceSpacing1" presStyleCnt="0"/>
      <dgm:spPr/>
    </dgm:pt>
    <dgm:pt modelId="{78F606C5-6893-48A9-B13F-8A4F184D5F5B}" type="pres">
      <dgm:prSet presAssocID="{EDFA9676-B5DC-4E2A-9227-42BC9D468E3D}" presName="Accent1Text" presStyleLbl="node1" presStyleIdx="3" presStyleCnt="8" custScaleX="106406" custLinFactX="-125825" custLinFactY="65337" custLinFactNeighborX="-200000" custLinFactNeighborY="100000"/>
      <dgm:spPr/>
    </dgm:pt>
    <dgm:pt modelId="{BEAD6FA8-66C1-469C-9019-AD5C9F496993}" type="pres">
      <dgm:prSet presAssocID="{EDFA9676-B5DC-4E2A-9227-42BC9D468E3D}" presName="spaceBetweenRectangles" presStyleCnt="0"/>
      <dgm:spPr/>
    </dgm:pt>
    <dgm:pt modelId="{9C7D46A2-A332-46DA-B48E-FACC28154E35}" type="pres">
      <dgm:prSet presAssocID="{471D0322-7E4B-4DDE-B99D-443144A10195}" presName="composite" presStyleCnt="0"/>
      <dgm:spPr/>
    </dgm:pt>
    <dgm:pt modelId="{932F626D-09CD-4968-9EC1-81CACC298690}" type="pres">
      <dgm:prSet presAssocID="{471D0322-7E4B-4DDE-B99D-443144A10195}" presName="Parent1" presStyleLbl="node1" presStyleIdx="4" presStyleCnt="8" custScaleX="111157" custLinFactNeighborX="14707" custLinFactNeighborY="7464">
        <dgm:presLayoutVars>
          <dgm:chMax val="1"/>
          <dgm:chPref val="1"/>
          <dgm:bulletEnabled val="1"/>
        </dgm:presLayoutVars>
      </dgm:prSet>
      <dgm:spPr/>
      <dgm:t>
        <a:bodyPr/>
        <a:lstStyle/>
        <a:p>
          <a:endParaRPr lang="en-GB"/>
        </a:p>
      </dgm:t>
    </dgm:pt>
    <dgm:pt modelId="{AF4C154B-FD16-4F88-B8F8-2C399469D77C}" type="pres">
      <dgm:prSet presAssocID="{471D0322-7E4B-4DDE-B99D-443144A10195}" presName="Childtext1" presStyleLbl="revTx" presStyleIdx="2" presStyleCnt="4">
        <dgm:presLayoutVars>
          <dgm:chMax val="0"/>
          <dgm:chPref val="0"/>
          <dgm:bulletEnabled val="1"/>
        </dgm:presLayoutVars>
      </dgm:prSet>
      <dgm:spPr/>
    </dgm:pt>
    <dgm:pt modelId="{B774580C-23D3-4749-A8B6-6248E2C227E6}" type="pres">
      <dgm:prSet presAssocID="{471D0322-7E4B-4DDE-B99D-443144A10195}" presName="BalanceSpacing" presStyleCnt="0"/>
      <dgm:spPr/>
    </dgm:pt>
    <dgm:pt modelId="{F1AFA1BC-68D6-4FA2-BFFA-9E8182295D5C}" type="pres">
      <dgm:prSet presAssocID="{471D0322-7E4B-4DDE-B99D-443144A10195}" presName="BalanceSpacing1" presStyleCnt="0"/>
      <dgm:spPr/>
    </dgm:pt>
    <dgm:pt modelId="{7F8FDFFA-06DE-466A-9682-58A0101784A5}" type="pres">
      <dgm:prSet presAssocID="{06E2DC34-802F-4644-83BF-ED3B730E7FA8}" presName="Accent1Text" presStyleLbl="node1" presStyleIdx="5" presStyleCnt="8" custScaleX="107292" custLinFactNeighborX="8579" custLinFactNeighborY="5585"/>
      <dgm:spPr/>
      <dgm:t>
        <a:bodyPr/>
        <a:lstStyle/>
        <a:p>
          <a:endParaRPr lang="en-GB"/>
        </a:p>
      </dgm:t>
    </dgm:pt>
    <dgm:pt modelId="{63D06E8F-B3A5-4575-81EB-1B309E8CB505}" type="pres">
      <dgm:prSet presAssocID="{06E2DC34-802F-4644-83BF-ED3B730E7FA8}" presName="spaceBetweenRectangles" presStyleCnt="0"/>
      <dgm:spPr/>
    </dgm:pt>
    <dgm:pt modelId="{92DC0E3D-FAEB-42B6-8564-A456D9E333FD}" type="pres">
      <dgm:prSet presAssocID="{338975AF-9A46-4CB0-8CF1-B4787FA5A539}" presName="composite" presStyleCnt="0"/>
      <dgm:spPr/>
    </dgm:pt>
    <dgm:pt modelId="{70CD0009-FCA3-4EC3-94AE-65B509417393}" type="pres">
      <dgm:prSet presAssocID="{338975AF-9A46-4CB0-8CF1-B4787FA5A539}" presName="Parent1" presStyleLbl="node1" presStyleIdx="6" presStyleCnt="8" custScaleX="112469" custLinFactNeighborX="9806" custLinFactNeighborY="-1067">
        <dgm:presLayoutVars>
          <dgm:chMax val="1"/>
          <dgm:chPref val="1"/>
          <dgm:bulletEnabled val="1"/>
        </dgm:presLayoutVars>
      </dgm:prSet>
      <dgm:spPr/>
    </dgm:pt>
    <dgm:pt modelId="{9CBBF639-0364-4848-9897-3A9BD85F94B6}" type="pres">
      <dgm:prSet presAssocID="{338975AF-9A46-4CB0-8CF1-B4787FA5A539}" presName="Childtext1" presStyleLbl="revTx" presStyleIdx="3" presStyleCnt="4">
        <dgm:presLayoutVars>
          <dgm:chMax val="0"/>
          <dgm:chPref val="0"/>
          <dgm:bulletEnabled val="1"/>
        </dgm:presLayoutVars>
      </dgm:prSet>
      <dgm:spPr/>
    </dgm:pt>
    <dgm:pt modelId="{21F07883-FB15-4D5D-837A-DC44BE2FA294}" type="pres">
      <dgm:prSet presAssocID="{338975AF-9A46-4CB0-8CF1-B4787FA5A539}" presName="BalanceSpacing" presStyleCnt="0"/>
      <dgm:spPr/>
    </dgm:pt>
    <dgm:pt modelId="{336D90B0-7174-4F17-BD24-E43EC9B6C600}" type="pres">
      <dgm:prSet presAssocID="{338975AF-9A46-4CB0-8CF1-B4787FA5A539}" presName="BalanceSpacing1" presStyleCnt="0"/>
      <dgm:spPr/>
    </dgm:pt>
    <dgm:pt modelId="{AB72C88D-A103-43B5-A2C5-5D5AA6E50D8A}" type="pres">
      <dgm:prSet presAssocID="{840094CF-E5EF-4424-A9CE-C4277E2CADD4}" presName="Accent1Text" presStyleLbl="node1" presStyleIdx="7" presStyleCnt="8" custScaleX="117099" custLinFactNeighborX="20836" custLinFactNeighborY="6398"/>
      <dgm:spPr/>
      <dgm:t>
        <a:bodyPr/>
        <a:lstStyle/>
        <a:p>
          <a:endParaRPr lang="en-GB"/>
        </a:p>
      </dgm:t>
    </dgm:pt>
  </dgm:ptLst>
  <dgm:cxnLst>
    <dgm:cxn modelId="{494104EA-C480-40EB-9B09-D50701174898}" srcId="{E5DBE3B9-1076-4EB6-8E3C-BC1794DDCE3F}" destId="{471D0322-7E4B-4DDE-B99D-443144A10195}" srcOrd="2" destOrd="0" parTransId="{5C7440D8-DD1E-4580-B28D-D9E898316FEA}" sibTransId="{06E2DC34-802F-4644-83BF-ED3B730E7FA8}"/>
    <dgm:cxn modelId="{86D142CB-6E0F-4181-9834-00C859C6809F}" type="presOf" srcId="{06E2DC34-802F-4644-83BF-ED3B730E7FA8}" destId="{7F8FDFFA-06DE-466A-9682-58A0101784A5}" srcOrd="0" destOrd="0" presId="urn:microsoft.com/office/officeart/2008/layout/AlternatingHexagons"/>
    <dgm:cxn modelId="{3D36D8E5-14D2-43A6-AA22-6B0886E48243}" srcId="{E5DBE3B9-1076-4EB6-8E3C-BC1794DDCE3F}" destId="{D4B5F810-5BB9-44B7-A6C6-5550CB888043}" srcOrd="0" destOrd="0" parTransId="{55AF9F3C-541B-4D5F-8A3C-FFD442DCFC46}" sibTransId="{6BD77F00-5898-4A3F-B1BD-E44C4BC7571A}"/>
    <dgm:cxn modelId="{15D8C848-C9AC-4317-A00F-95EBF71577ED}" srcId="{E5DBE3B9-1076-4EB6-8E3C-BC1794DDCE3F}" destId="{3EBD4AFB-62EA-4546-958D-CC3646FC1A6F}" srcOrd="1" destOrd="0" parTransId="{E61061EA-D092-4EA6-8B6D-EDCABC8B6152}" sibTransId="{EDFA9676-B5DC-4E2A-9227-42BC9D468E3D}"/>
    <dgm:cxn modelId="{0FED8EE5-5F8F-49B7-B507-C36DF85C1CB8}" type="presOf" srcId="{471D0322-7E4B-4DDE-B99D-443144A10195}" destId="{932F626D-09CD-4968-9EC1-81CACC298690}" srcOrd="0" destOrd="0" presId="urn:microsoft.com/office/officeart/2008/layout/AlternatingHexagons"/>
    <dgm:cxn modelId="{043FCCD7-06E8-41EE-A0C9-9CB7F659ADA9}" type="presOf" srcId="{3EBD4AFB-62EA-4546-958D-CC3646FC1A6F}" destId="{5C3814AD-E9B5-4CBE-9D3C-AC922B17D9E7}" srcOrd="0" destOrd="0" presId="urn:microsoft.com/office/officeart/2008/layout/AlternatingHexagons"/>
    <dgm:cxn modelId="{199E9365-7805-4FDD-A06E-B3031138FAA2}" type="presOf" srcId="{840094CF-E5EF-4424-A9CE-C4277E2CADD4}" destId="{AB72C88D-A103-43B5-A2C5-5D5AA6E50D8A}" srcOrd="0" destOrd="0" presId="urn:microsoft.com/office/officeart/2008/layout/AlternatingHexagons"/>
    <dgm:cxn modelId="{10271BB8-CE70-46D6-B112-68E05D88DCB3}" type="presOf" srcId="{D4B5F810-5BB9-44B7-A6C6-5550CB888043}" destId="{BC06199F-65B2-4F59-9742-6767F78C6C0E}" srcOrd="0" destOrd="0" presId="urn:microsoft.com/office/officeart/2008/layout/AlternatingHexagons"/>
    <dgm:cxn modelId="{2F3EDDC8-48B1-4B68-B5D1-97B9EBFC7D8E}" srcId="{E5DBE3B9-1076-4EB6-8E3C-BC1794DDCE3F}" destId="{338975AF-9A46-4CB0-8CF1-B4787FA5A539}" srcOrd="3" destOrd="0" parTransId="{CF6A73EC-3596-4A6A-A9E6-00FAED04D02B}" sibTransId="{840094CF-E5EF-4424-A9CE-C4277E2CADD4}"/>
    <dgm:cxn modelId="{BE9B7B24-84D5-4C7B-9AE6-3BBA58A3B596}" type="presOf" srcId="{6BD77F00-5898-4A3F-B1BD-E44C4BC7571A}" destId="{DC725864-85B1-49A1-8641-051723933F23}" srcOrd="0" destOrd="0" presId="urn:microsoft.com/office/officeart/2008/layout/AlternatingHexagons"/>
    <dgm:cxn modelId="{B3BE07A5-D058-4062-A85D-3C8B1823C385}" type="presOf" srcId="{E5DBE3B9-1076-4EB6-8E3C-BC1794DDCE3F}" destId="{FC735967-2C20-413E-9878-E577FEDAD29D}" srcOrd="0" destOrd="0" presId="urn:microsoft.com/office/officeart/2008/layout/AlternatingHexagons"/>
    <dgm:cxn modelId="{4928E303-18E8-4FB2-8968-38EED048DF12}" type="presOf" srcId="{338975AF-9A46-4CB0-8CF1-B4787FA5A539}" destId="{70CD0009-FCA3-4EC3-94AE-65B509417393}" srcOrd="0" destOrd="0" presId="urn:microsoft.com/office/officeart/2008/layout/AlternatingHexagons"/>
    <dgm:cxn modelId="{4D1989D4-864E-4B41-BDDA-6774E25A6182}" type="presOf" srcId="{EDFA9676-B5DC-4E2A-9227-42BC9D468E3D}" destId="{78F606C5-6893-48A9-B13F-8A4F184D5F5B}" srcOrd="0" destOrd="0" presId="urn:microsoft.com/office/officeart/2008/layout/AlternatingHexagons"/>
    <dgm:cxn modelId="{BD8F3A9D-7640-42FB-97D5-5036586EB44F}" type="presParOf" srcId="{FC735967-2C20-413E-9878-E577FEDAD29D}" destId="{614763CC-36C4-47F9-9205-1DD0AFF49196}" srcOrd="0" destOrd="0" presId="urn:microsoft.com/office/officeart/2008/layout/AlternatingHexagons"/>
    <dgm:cxn modelId="{7A53F08E-192D-440E-8832-0BEE620E7F46}" type="presParOf" srcId="{614763CC-36C4-47F9-9205-1DD0AFF49196}" destId="{BC06199F-65B2-4F59-9742-6767F78C6C0E}" srcOrd="0" destOrd="0" presId="urn:microsoft.com/office/officeart/2008/layout/AlternatingHexagons"/>
    <dgm:cxn modelId="{2EA90C30-C7B5-4FAE-A540-92894D539751}" type="presParOf" srcId="{614763CC-36C4-47F9-9205-1DD0AFF49196}" destId="{8D1283EC-3BF7-4E38-8D8D-200B61F19641}" srcOrd="1" destOrd="0" presId="urn:microsoft.com/office/officeart/2008/layout/AlternatingHexagons"/>
    <dgm:cxn modelId="{6D7E8A8E-1E12-4E8A-91D4-DAB671B513D6}" type="presParOf" srcId="{614763CC-36C4-47F9-9205-1DD0AFF49196}" destId="{C517B313-8EC9-4615-9365-9669CE4BFAD0}" srcOrd="2" destOrd="0" presId="urn:microsoft.com/office/officeart/2008/layout/AlternatingHexagons"/>
    <dgm:cxn modelId="{38C0DDB6-D933-4052-AD9C-D1896DF831A2}" type="presParOf" srcId="{614763CC-36C4-47F9-9205-1DD0AFF49196}" destId="{BC2E8B78-7DB3-4636-9BCC-F25335EF3660}" srcOrd="3" destOrd="0" presId="urn:microsoft.com/office/officeart/2008/layout/AlternatingHexagons"/>
    <dgm:cxn modelId="{BBE61C3A-F61D-4276-AA3E-68CB9CB152CD}" type="presParOf" srcId="{614763CC-36C4-47F9-9205-1DD0AFF49196}" destId="{DC725864-85B1-49A1-8641-051723933F23}" srcOrd="4" destOrd="0" presId="urn:microsoft.com/office/officeart/2008/layout/AlternatingHexagons"/>
    <dgm:cxn modelId="{83DF2F2A-05DF-413A-A966-972115D597DD}" type="presParOf" srcId="{FC735967-2C20-413E-9878-E577FEDAD29D}" destId="{89AFF3F5-34AE-4D0F-BFB2-A8695F00BF49}" srcOrd="1" destOrd="0" presId="urn:microsoft.com/office/officeart/2008/layout/AlternatingHexagons"/>
    <dgm:cxn modelId="{13FB39CD-B3D7-4142-A0CB-910185D809CC}" type="presParOf" srcId="{FC735967-2C20-413E-9878-E577FEDAD29D}" destId="{373EAF23-1AF4-4BBE-A890-028ABC034B21}" srcOrd="2" destOrd="0" presId="urn:microsoft.com/office/officeart/2008/layout/AlternatingHexagons"/>
    <dgm:cxn modelId="{AF9C299C-D699-465A-A907-E46B8ECAA1D9}" type="presParOf" srcId="{373EAF23-1AF4-4BBE-A890-028ABC034B21}" destId="{5C3814AD-E9B5-4CBE-9D3C-AC922B17D9E7}" srcOrd="0" destOrd="0" presId="urn:microsoft.com/office/officeart/2008/layout/AlternatingHexagons"/>
    <dgm:cxn modelId="{55002A89-1449-460D-B268-EFEB74E23CEE}" type="presParOf" srcId="{373EAF23-1AF4-4BBE-A890-028ABC034B21}" destId="{28C0DE6A-D04A-4735-8778-E43DAA81B77E}" srcOrd="1" destOrd="0" presId="urn:microsoft.com/office/officeart/2008/layout/AlternatingHexagons"/>
    <dgm:cxn modelId="{EBB1F9D3-9D96-4396-89AD-1DD4E7A7BC3F}" type="presParOf" srcId="{373EAF23-1AF4-4BBE-A890-028ABC034B21}" destId="{0C17D680-0038-44DD-AE18-DAA7F25F182C}" srcOrd="2" destOrd="0" presId="urn:microsoft.com/office/officeart/2008/layout/AlternatingHexagons"/>
    <dgm:cxn modelId="{54470005-8355-4245-9982-7CDE48E2829C}" type="presParOf" srcId="{373EAF23-1AF4-4BBE-A890-028ABC034B21}" destId="{28ABA4E8-DF4F-42CC-9FDE-170BBBC89D6A}" srcOrd="3" destOrd="0" presId="urn:microsoft.com/office/officeart/2008/layout/AlternatingHexagons"/>
    <dgm:cxn modelId="{147BDDC3-ACE9-495C-ADC3-25D0269A68D9}" type="presParOf" srcId="{373EAF23-1AF4-4BBE-A890-028ABC034B21}" destId="{78F606C5-6893-48A9-B13F-8A4F184D5F5B}" srcOrd="4" destOrd="0" presId="urn:microsoft.com/office/officeart/2008/layout/AlternatingHexagons"/>
    <dgm:cxn modelId="{C5420BE6-1480-451B-977C-20BD7C9E2BDC}" type="presParOf" srcId="{FC735967-2C20-413E-9878-E577FEDAD29D}" destId="{BEAD6FA8-66C1-469C-9019-AD5C9F496993}" srcOrd="3" destOrd="0" presId="urn:microsoft.com/office/officeart/2008/layout/AlternatingHexagons"/>
    <dgm:cxn modelId="{44CFF5A0-255C-46A7-BDCD-F36F9F907AF4}" type="presParOf" srcId="{FC735967-2C20-413E-9878-E577FEDAD29D}" destId="{9C7D46A2-A332-46DA-B48E-FACC28154E35}" srcOrd="4" destOrd="0" presId="urn:microsoft.com/office/officeart/2008/layout/AlternatingHexagons"/>
    <dgm:cxn modelId="{544D7684-E626-45C4-872E-B60229706E68}" type="presParOf" srcId="{9C7D46A2-A332-46DA-B48E-FACC28154E35}" destId="{932F626D-09CD-4968-9EC1-81CACC298690}" srcOrd="0" destOrd="0" presId="urn:microsoft.com/office/officeart/2008/layout/AlternatingHexagons"/>
    <dgm:cxn modelId="{FF3A53EB-B79A-4FEA-89CA-B062490C0347}" type="presParOf" srcId="{9C7D46A2-A332-46DA-B48E-FACC28154E35}" destId="{AF4C154B-FD16-4F88-B8F8-2C399469D77C}" srcOrd="1" destOrd="0" presId="urn:microsoft.com/office/officeart/2008/layout/AlternatingHexagons"/>
    <dgm:cxn modelId="{7A169303-DDD1-4EE6-843E-9CC208748105}" type="presParOf" srcId="{9C7D46A2-A332-46DA-B48E-FACC28154E35}" destId="{B774580C-23D3-4749-A8B6-6248E2C227E6}" srcOrd="2" destOrd="0" presId="urn:microsoft.com/office/officeart/2008/layout/AlternatingHexagons"/>
    <dgm:cxn modelId="{DD0E4105-AD96-4918-8805-0C710F821481}" type="presParOf" srcId="{9C7D46A2-A332-46DA-B48E-FACC28154E35}" destId="{F1AFA1BC-68D6-4FA2-BFFA-9E8182295D5C}" srcOrd="3" destOrd="0" presId="urn:microsoft.com/office/officeart/2008/layout/AlternatingHexagons"/>
    <dgm:cxn modelId="{F7B5AF45-FDBB-4832-AA0C-FD733D91D7B1}" type="presParOf" srcId="{9C7D46A2-A332-46DA-B48E-FACC28154E35}" destId="{7F8FDFFA-06DE-466A-9682-58A0101784A5}" srcOrd="4" destOrd="0" presId="urn:microsoft.com/office/officeart/2008/layout/AlternatingHexagons"/>
    <dgm:cxn modelId="{ADF2BB35-7AA2-46D5-8631-9103C101BBE6}" type="presParOf" srcId="{FC735967-2C20-413E-9878-E577FEDAD29D}" destId="{63D06E8F-B3A5-4575-81EB-1B309E8CB505}" srcOrd="5" destOrd="0" presId="urn:microsoft.com/office/officeart/2008/layout/AlternatingHexagons"/>
    <dgm:cxn modelId="{5F8F0F4F-6877-4E0F-A33E-32728EDC5D3E}" type="presParOf" srcId="{FC735967-2C20-413E-9878-E577FEDAD29D}" destId="{92DC0E3D-FAEB-42B6-8564-A456D9E333FD}" srcOrd="6" destOrd="0" presId="urn:microsoft.com/office/officeart/2008/layout/AlternatingHexagons"/>
    <dgm:cxn modelId="{808F4DF8-0B93-4BE3-B869-F7161CA6F162}" type="presParOf" srcId="{92DC0E3D-FAEB-42B6-8564-A456D9E333FD}" destId="{70CD0009-FCA3-4EC3-94AE-65B509417393}" srcOrd="0" destOrd="0" presId="urn:microsoft.com/office/officeart/2008/layout/AlternatingHexagons"/>
    <dgm:cxn modelId="{7CE3DBB2-BDB6-428B-A34F-BC484F044135}" type="presParOf" srcId="{92DC0E3D-FAEB-42B6-8564-A456D9E333FD}" destId="{9CBBF639-0364-4848-9897-3A9BD85F94B6}" srcOrd="1" destOrd="0" presId="urn:microsoft.com/office/officeart/2008/layout/AlternatingHexagons"/>
    <dgm:cxn modelId="{01FC0A19-2C2C-48F8-B4BF-8E9071B8805B}" type="presParOf" srcId="{92DC0E3D-FAEB-42B6-8564-A456D9E333FD}" destId="{21F07883-FB15-4D5D-837A-DC44BE2FA294}" srcOrd="2" destOrd="0" presId="urn:microsoft.com/office/officeart/2008/layout/AlternatingHexagons"/>
    <dgm:cxn modelId="{ECB8D94B-A055-4187-8DF5-561961668F85}" type="presParOf" srcId="{92DC0E3D-FAEB-42B6-8564-A456D9E333FD}" destId="{336D90B0-7174-4F17-BD24-E43EC9B6C600}" srcOrd="3" destOrd="0" presId="urn:microsoft.com/office/officeart/2008/layout/AlternatingHexagons"/>
    <dgm:cxn modelId="{E6664655-D491-4D71-BEF3-E93CD09C6368}" type="presParOf" srcId="{92DC0E3D-FAEB-42B6-8564-A456D9E333FD}" destId="{AB72C88D-A103-43B5-A2C5-5D5AA6E50D8A}" srcOrd="4" destOrd="0" presId="urn:microsoft.com/office/officeart/2008/layout/AlternatingHexagon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06199F-65B2-4F59-9742-6767F78C6C0E}">
      <dsp:nvSpPr>
        <dsp:cNvPr id="0" name=""/>
        <dsp:cNvSpPr/>
      </dsp:nvSpPr>
      <dsp:spPr>
        <a:xfrm rot="5400000">
          <a:off x="2094634" y="3317384"/>
          <a:ext cx="1319312" cy="1328775"/>
        </a:xfrm>
        <a:prstGeom prst="hexagon">
          <a:avLst>
            <a:gd name="adj" fmla="val 2500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Build</a:t>
          </a:r>
        </a:p>
        <a:p>
          <a:pPr lvl="0" algn="ctr" defTabSz="711200">
            <a:lnSpc>
              <a:spcPct val="90000"/>
            </a:lnSpc>
            <a:spcBef>
              <a:spcPct val="0"/>
            </a:spcBef>
            <a:spcAft>
              <a:spcPct val="35000"/>
            </a:spcAft>
          </a:pPr>
          <a:r>
            <a:rPr lang="en-GB" sz="1300" b="1" kern="1200"/>
            <a:t>confidence</a:t>
          </a:r>
        </a:p>
      </dsp:txBody>
      <dsp:txXfrm rot="-5400000">
        <a:off x="2311365" y="3542001"/>
        <a:ext cx="885850" cy="879542"/>
      </dsp:txXfrm>
    </dsp:sp>
    <dsp:sp modelId="{8D1283EC-3BF7-4E38-8D8D-200B61F19641}">
      <dsp:nvSpPr>
        <dsp:cNvPr id="0" name=""/>
        <dsp:cNvSpPr/>
      </dsp:nvSpPr>
      <dsp:spPr>
        <a:xfrm>
          <a:off x="5214035" y="266337"/>
          <a:ext cx="1472352" cy="791587"/>
        </a:xfrm>
        <a:prstGeom prst="rect">
          <a:avLst/>
        </a:prstGeom>
        <a:noFill/>
        <a:ln>
          <a:noFill/>
        </a:ln>
        <a:effectLst/>
      </dsp:spPr>
      <dsp:style>
        <a:lnRef idx="0">
          <a:scrgbClr r="0" g="0" b="0"/>
        </a:lnRef>
        <a:fillRef idx="0">
          <a:scrgbClr r="0" g="0" b="0"/>
        </a:fillRef>
        <a:effectRef idx="0">
          <a:scrgbClr r="0" g="0" b="0"/>
        </a:effectRef>
        <a:fontRef idx="minor"/>
      </dsp:style>
    </dsp:sp>
    <dsp:sp modelId="{DC725864-85B1-49A1-8641-051723933F23}">
      <dsp:nvSpPr>
        <dsp:cNvPr id="0" name=""/>
        <dsp:cNvSpPr/>
      </dsp:nvSpPr>
      <dsp:spPr>
        <a:xfrm rot="5400000">
          <a:off x="1491900" y="2258111"/>
          <a:ext cx="1319312" cy="1296235"/>
        </a:xfrm>
        <a:prstGeom prst="hexagon">
          <a:avLst>
            <a:gd name="adj" fmla="val 25000"/>
            <a:gd name="vf" fmla="val 115470"/>
          </a:avLst>
        </a:prstGeom>
        <a:solidFill>
          <a:schemeClr val="accent4">
            <a:hueOff val="1485099"/>
            <a:satOff val="-6853"/>
            <a:lumOff val="2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b="1" kern="1200"/>
            <a:t>Foster creativty</a:t>
          </a:r>
        </a:p>
      </dsp:txBody>
      <dsp:txXfrm rot="-5400000">
        <a:off x="1717588" y="2464535"/>
        <a:ext cx="867935" cy="883388"/>
      </dsp:txXfrm>
    </dsp:sp>
    <dsp:sp modelId="{5C3814AD-E9B5-4CBE-9D3C-AC922B17D9E7}">
      <dsp:nvSpPr>
        <dsp:cNvPr id="0" name=""/>
        <dsp:cNvSpPr/>
      </dsp:nvSpPr>
      <dsp:spPr>
        <a:xfrm rot="5400000">
          <a:off x="5427702" y="2375846"/>
          <a:ext cx="1319312" cy="1246788"/>
        </a:xfrm>
        <a:prstGeom prst="hexagon">
          <a:avLst>
            <a:gd name="adj" fmla="val 25000"/>
            <a:gd name="vf" fmla="val 115470"/>
          </a:avLst>
        </a:prstGeom>
        <a:solidFill>
          <a:schemeClr val="accent4">
            <a:hueOff val="2970198"/>
            <a:satOff val="-13705"/>
            <a:lumOff val="5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Learn </a:t>
          </a:r>
          <a:r>
            <a:rPr lang="en-GB" sz="1300" b="1" kern="1200"/>
            <a:t>Enterprise</a:t>
          </a:r>
          <a:r>
            <a:rPr lang="en-GB" sz="1600" b="1" kern="1200"/>
            <a:t> Skills</a:t>
          </a:r>
        </a:p>
      </dsp:txBody>
      <dsp:txXfrm rot="-5400000">
        <a:off x="5666051" y="2553426"/>
        <a:ext cx="842614" cy="891628"/>
      </dsp:txXfrm>
    </dsp:sp>
    <dsp:sp modelId="{28C0DE6A-D04A-4735-8778-E43DAA81B77E}">
      <dsp:nvSpPr>
        <dsp:cNvPr id="0" name=""/>
        <dsp:cNvSpPr/>
      </dsp:nvSpPr>
      <dsp:spPr>
        <a:xfrm>
          <a:off x="1936863" y="1386170"/>
          <a:ext cx="1424857" cy="791587"/>
        </a:xfrm>
        <a:prstGeom prst="rect">
          <a:avLst/>
        </a:prstGeom>
        <a:noFill/>
        <a:ln>
          <a:noFill/>
        </a:ln>
        <a:effectLst/>
      </dsp:spPr>
      <dsp:style>
        <a:lnRef idx="0">
          <a:scrgbClr r="0" g="0" b="0"/>
        </a:lnRef>
        <a:fillRef idx="0">
          <a:scrgbClr r="0" g="0" b="0"/>
        </a:fillRef>
        <a:effectRef idx="0">
          <a:scrgbClr r="0" g="0" b="0"/>
        </a:effectRef>
        <a:fontRef idx="minor"/>
      </dsp:style>
    </dsp:sp>
    <dsp:sp modelId="{78F606C5-6893-48A9-B13F-8A4F184D5F5B}">
      <dsp:nvSpPr>
        <dsp:cNvPr id="0" name=""/>
        <dsp:cNvSpPr/>
      </dsp:nvSpPr>
      <dsp:spPr>
        <a:xfrm rot="5400000">
          <a:off x="823261" y="3352610"/>
          <a:ext cx="1319312" cy="1221330"/>
        </a:xfrm>
        <a:prstGeom prst="hexagon">
          <a:avLst>
            <a:gd name="adj" fmla="val 25000"/>
            <a:gd name="vf" fmla="val 115470"/>
          </a:avLst>
        </a:prstGeom>
        <a:solidFill>
          <a:schemeClr val="accent4">
            <a:hueOff val="4455297"/>
            <a:satOff val="-20558"/>
            <a:lumOff val="7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b="1" kern="1200"/>
            <a:t>Create a product</a:t>
          </a:r>
        </a:p>
      </dsp:txBody>
      <dsp:txXfrm rot="-5400000">
        <a:off x="1068248" y="3515339"/>
        <a:ext cx="829338" cy="895872"/>
      </dsp:txXfrm>
    </dsp:sp>
    <dsp:sp modelId="{932F626D-09CD-4968-9EC1-81CACC298690}">
      <dsp:nvSpPr>
        <dsp:cNvPr id="0" name=""/>
        <dsp:cNvSpPr/>
      </dsp:nvSpPr>
      <dsp:spPr>
        <a:xfrm rot="5400000">
          <a:off x="4114455" y="2362338"/>
          <a:ext cx="1319312" cy="1275862"/>
        </a:xfrm>
        <a:prstGeom prst="hexagon">
          <a:avLst>
            <a:gd name="adj" fmla="val 25000"/>
            <a:gd name="vf" fmla="val 115470"/>
          </a:avLst>
        </a:prstGeom>
        <a:solidFill>
          <a:schemeClr val="accent4">
            <a:hueOff val="5940396"/>
            <a:satOff val="-27410"/>
            <a:lumOff val="10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Team</a:t>
          </a:r>
        </a:p>
        <a:p>
          <a:pPr lvl="0" algn="ctr" defTabSz="711200">
            <a:lnSpc>
              <a:spcPct val="90000"/>
            </a:lnSpc>
            <a:spcBef>
              <a:spcPct val="0"/>
            </a:spcBef>
            <a:spcAft>
              <a:spcPct val="35000"/>
            </a:spcAft>
          </a:pPr>
          <a:r>
            <a:rPr lang="en-GB" sz="1600" b="1" kern="1200"/>
            <a:t>Building</a:t>
          </a:r>
        </a:p>
      </dsp:txBody>
      <dsp:txXfrm rot="-5400000">
        <a:off x="4345322" y="2556877"/>
        <a:ext cx="857578" cy="886784"/>
      </dsp:txXfrm>
    </dsp:sp>
    <dsp:sp modelId="{AF4C154B-FD16-4F88-B8F8-2C399469D77C}">
      <dsp:nvSpPr>
        <dsp:cNvPr id="0" name=""/>
        <dsp:cNvSpPr/>
      </dsp:nvSpPr>
      <dsp:spPr>
        <a:xfrm>
          <a:off x="5214035" y="2506002"/>
          <a:ext cx="1472352" cy="791587"/>
        </a:xfrm>
        <a:prstGeom prst="rect">
          <a:avLst/>
        </a:prstGeom>
        <a:noFill/>
        <a:ln>
          <a:noFill/>
        </a:ln>
        <a:effectLst/>
      </dsp:spPr>
      <dsp:style>
        <a:lnRef idx="0">
          <a:scrgbClr r="0" g="0" b="0"/>
        </a:lnRef>
        <a:fillRef idx="0">
          <a:scrgbClr r="0" g="0" b="0"/>
        </a:fillRef>
        <a:effectRef idx="0">
          <a:scrgbClr r="0" g="0" b="0"/>
        </a:effectRef>
        <a:fontRef idx="minor"/>
      </dsp:style>
    </dsp:sp>
    <dsp:sp modelId="{7F8FDFFA-06DE-466A-9682-58A0101784A5}">
      <dsp:nvSpPr>
        <dsp:cNvPr id="0" name=""/>
        <dsp:cNvSpPr/>
      </dsp:nvSpPr>
      <dsp:spPr>
        <a:xfrm rot="5400000">
          <a:off x="2804492" y="2359730"/>
          <a:ext cx="1319312" cy="1231499"/>
        </a:xfrm>
        <a:prstGeom prst="hexagon">
          <a:avLst>
            <a:gd name="adj" fmla="val 25000"/>
            <a:gd name="vf" fmla="val 115470"/>
          </a:avLst>
        </a:prstGeom>
        <a:solidFill>
          <a:schemeClr val="accent4">
            <a:hueOff val="7425494"/>
            <a:satOff val="-34263"/>
            <a:lumOff val="12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b="1" kern="1200"/>
            <a:t>Access </a:t>
          </a:r>
          <a:r>
            <a:rPr lang="en-GB" sz="1400" b="1" kern="1200"/>
            <a:t>Mentoring</a:t>
          </a:r>
        </a:p>
      </dsp:txBody>
      <dsp:txXfrm rot="-5400000">
        <a:off x="3046817" y="2528392"/>
        <a:ext cx="834661" cy="894176"/>
      </dsp:txXfrm>
    </dsp:sp>
    <dsp:sp modelId="{70CD0009-FCA3-4EC3-94AE-65B509417393}">
      <dsp:nvSpPr>
        <dsp:cNvPr id="0" name=""/>
        <dsp:cNvSpPr/>
      </dsp:nvSpPr>
      <dsp:spPr>
        <a:xfrm rot="5400000">
          <a:off x="3436013" y="3362090"/>
          <a:ext cx="1319312" cy="1290921"/>
        </a:xfrm>
        <a:prstGeom prst="hexagon">
          <a:avLst>
            <a:gd name="adj" fmla="val 25000"/>
            <a:gd name="vf" fmla="val 115470"/>
          </a:avLst>
        </a:prstGeom>
        <a:solidFill>
          <a:schemeClr val="accent4">
            <a:hueOff val="8910593"/>
            <a:satOff val="-41115"/>
            <a:lumOff val="151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Socialise</a:t>
          </a:r>
        </a:p>
      </dsp:txBody>
      <dsp:txXfrm rot="-5400000">
        <a:off x="3663046" y="3565414"/>
        <a:ext cx="865245" cy="884274"/>
      </dsp:txXfrm>
    </dsp:sp>
    <dsp:sp modelId="{9CBBF639-0364-4848-9897-3A9BD85F94B6}">
      <dsp:nvSpPr>
        <dsp:cNvPr id="0" name=""/>
        <dsp:cNvSpPr/>
      </dsp:nvSpPr>
      <dsp:spPr>
        <a:xfrm>
          <a:off x="1936863" y="3625834"/>
          <a:ext cx="1424857" cy="791587"/>
        </a:xfrm>
        <a:prstGeom prst="rect">
          <a:avLst/>
        </a:prstGeom>
        <a:noFill/>
        <a:ln>
          <a:noFill/>
        </a:ln>
        <a:effectLst/>
      </dsp:spPr>
      <dsp:style>
        <a:lnRef idx="0">
          <a:scrgbClr r="0" g="0" b="0"/>
        </a:lnRef>
        <a:fillRef idx="0">
          <a:scrgbClr r="0" g="0" b="0"/>
        </a:fillRef>
        <a:effectRef idx="0">
          <a:scrgbClr r="0" g="0" b="0"/>
        </a:effectRef>
        <a:fontRef idx="minor"/>
      </dsp:style>
    </dsp:sp>
    <dsp:sp modelId="{AB72C88D-A103-43B5-A2C5-5D5AA6E50D8A}">
      <dsp:nvSpPr>
        <dsp:cNvPr id="0" name=""/>
        <dsp:cNvSpPr/>
      </dsp:nvSpPr>
      <dsp:spPr>
        <a:xfrm rot="5400000">
          <a:off x="4802242" y="3352071"/>
          <a:ext cx="1319312" cy="1344064"/>
        </a:xfrm>
        <a:prstGeom prst="hexagon">
          <a:avLst>
            <a:gd name="adj" fmla="val 25000"/>
            <a:gd name="vf" fmla="val 11547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b="1" kern="1200"/>
            <a:t>Meet Local B</a:t>
          </a:r>
          <a:r>
            <a:rPr lang="en-GB" sz="1500" b="1" kern="1200"/>
            <a:t>usinesses</a:t>
          </a:r>
        </a:p>
      </dsp:txBody>
      <dsp:txXfrm rot="-5400000">
        <a:off x="5013877" y="3584332"/>
        <a:ext cx="896042" cy="879542"/>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0930-FB60-4BB3-B312-7370349E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Montgomery</dc:creator>
  <cp:keywords/>
  <dc:description/>
  <cp:lastModifiedBy>Sarah-Jane Montgomery</cp:lastModifiedBy>
  <cp:revision>6</cp:revision>
  <cp:lastPrinted>2017-06-12T14:03:00Z</cp:lastPrinted>
  <dcterms:created xsi:type="dcterms:W3CDTF">2017-05-15T13:58:00Z</dcterms:created>
  <dcterms:modified xsi:type="dcterms:W3CDTF">2017-06-12T14:54:00Z</dcterms:modified>
</cp:coreProperties>
</file>